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940E8" w14:textId="21B9828F" w:rsidR="00822E43" w:rsidRPr="00516C68" w:rsidRDefault="00516C68" w:rsidP="00516C68">
      <w:pPr>
        <w:rPr>
          <w:rFonts w:asciiTheme="majorHAnsi" w:hAnsiTheme="majorHAnsi"/>
          <w:b/>
          <w:sz w:val="72"/>
          <w:szCs w:val="72"/>
          <w:lang w:val="fr-FR"/>
        </w:rPr>
      </w:pPr>
      <w:r>
        <w:rPr>
          <w:rFonts w:asciiTheme="majorHAnsi" w:hAnsiTheme="majorHAnsi"/>
          <w:b/>
          <w:sz w:val="72"/>
          <w:szCs w:val="72"/>
          <w:lang w:val="fr-FR"/>
        </w:rPr>
        <w:t xml:space="preserve">   </w:t>
      </w:r>
      <w:r w:rsidR="00822E43" w:rsidRPr="00516C68">
        <w:rPr>
          <w:rFonts w:asciiTheme="majorHAnsi" w:hAnsiTheme="majorHAnsi"/>
          <w:b/>
          <w:sz w:val="72"/>
          <w:szCs w:val="72"/>
          <w:lang w:val="fr-FR"/>
        </w:rPr>
        <w:t>GUIDE DE FACILITATION</w:t>
      </w:r>
    </w:p>
    <w:p w14:paraId="6E555C4A" w14:textId="7CB8942B" w:rsidR="00822E43" w:rsidRPr="00516C68" w:rsidRDefault="00822E43" w:rsidP="00516C68">
      <w:pPr>
        <w:jc w:val="center"/>
        <w:rPr>
          <w:rFonts w:asciiTheme="majorHAnsi" w:hAnsiTheme="majorHAnsi"/>
          <w:b/>
          <w:lang w:val="fr-FR"/>
        </w:rPr>
      </w:pPr>
      <w:r w:rsidRPr="00516C68">
        <w:rPr>
          <w:rFonts w:asciiTheme="majorHAnsi" w:hAnsiTheme="majorHAnsi"/>
          <w:b/>
          <w:noProof/>
          <w:lang w:val="en-US"/>
        </w:rPr>
        <w:drawing>
          <wp:anchor distT="0" distB="0" distL="114300" distR="114300" simplePos="0" relativeHeight="251658240" behindDoc="0" locked="0" layoutInCell="1" allowOverlap="1" wp14:anchorId="5047ACF1" wp14:editId="05C64108">
            <wp:simplePos x="1143000" y="1685925"/>
            <wp:positionH relativeFrom="margin">
              <wp:align>center</wp:align>
            </wp:positionH>
            <wp:positionV relativeFrom="margin">
              <wp:align>center</wp:align>
            </wp:positionV>
            <wp:extent cx="4838700" cy="6625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625590"/>
                    </a:xfrm>
                    <a:prstGeom prst="rect">
                      <a:avLst/>
                    </a:prstGeom>
                    <a:noFill/>
                  </pic:spPr>
                </pic:pic>
              </a:graphicData>
            </a:graphic>
          </wp:anchor>
        </w:drawing>
      </w:r>
      <w:r w:rsidR="00516C68" w:rsidRPr="00516C68">
        <w:rPr>
          <w:rFonts w:asciiTheme="majorHAnsi" w:hAnsiTheme="majorHAnsi"/>
          <w:b/>
          <w:lang w:val="fr-FR"/>
        </w:rPr>
        <w:t>visant à faciliter la présentation du film « Servir avec fierté » sur la prévention des actes d’exploitation et d’abus sexuels commis par des membres du personnel des Nations Unies, des ONG et de l’OIM et du personnel apparenté</w:t>
      </w:r>
    </w:p>
    <w:p w14:paraId="071E9952" w14:textId="29F0647C" w:rsidR="00547B08" w:rsidRPr="00516C68" w:rsidRDefault="00C97C07" w:rsidP="00822E43">
      <w:pPr>
        <w:rPr>
          <w:lang w:val="fr-FR"/>
        </w:rPr>
      </w:pPr>
      <w:r w:rsidRPr="00516C68">
        <w:rPr>
          <w:noProof/>
          <w:lang w:val="en-US"/>
        </w:rPr>
        <mc:AlternateContent>
          <mc:Choice Requires="wps">
            <w:drawing>
              <wp:anchor distT="0" distB="0" distL="114300" distR="114300" simplePos="0" relativeHeight="251646464" behindDoc="0" locked="0" layoutInCell="1" allowOverlap="1" wp14:anchorId="6C3CA682" wp14:editId="592BD21A">
                <wp:simplePos x="0" y="0"/>
                <wp:positionH relativeFrom="column">
                  <wp:posOffset>-1577975</wp:posOffset>
                </wp:positionH>
                <wp:positionV relativeFrom="paragraph">
                  <wp:posOffset>5259705</wp:posOffset>
                </wp:positionV>
                <wp:extent cx="635" cy="3400425"/>
                <wp:effectExtent l="22225" t="27305" r="40640" b="3937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04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24.25pt;margin-top:414.15pt;width:.05pt;height:26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" strokeweight="1.5pt"/>
            </w:pict>
          </mc:Fallback>
        </mc:AlternateContent>
      </w:r>
      <w:r w:rsidR="00547B08" w:rsidRPr="00516C68">
        <w:rPr>
          <w:lang w:val="fr-FR"/>
        </w:rPr>
        <w:br w:type="page"/>
      </w:r>
      <w:r w:rsidR="00516C68" w:rsidRPr="00516C68">
        <w:rPr>
          <w:lang w:val="fr-FR"/>
        </w:rPr>
        <w:lastRenderedPageBreak/>
        <w:t xml:space="preserve"> </w:t>
      </w:r>
    </w:p>
    <w:p w14:paraId="3BEC86F4" w14:textId="6931D248" w:rsidR="00547B08" w:rsidRPr="00516C68" w:rsidDel="009079A7" w:rsidRDefault="00516C68" w:rsidP="00852C9F">
      <w:pPr>
        <w:tabs>
          <w:tab w:val="decimal" w:leader="dot" w:pos="7920"/>
        </w:tabs>
        <w:ind w:left="450"/>
        <w:rPr>
          <w:sz w:val="22"/>
          <w:szCs w:val="22"/>
          <w:lang w:val="fr-FR"/>
        </w:rPr>
      </w:pPr>
      <w:r w:rsidRPr="00516C68">
        <w:rPr>
          <w:noProof/>
          <w:lang w:val="en-US"/>
        </w:rPr>
        <mc:AlternateContent>
          <mc:Choice Requires="wps">
            <w:drawing>
              <wp:anchor distT="0" distB="0" distL="114300" distR="114300" simplePos="0" relativeHeight="251649536" behindDoc="0" locked="0" layoutInCell="1" allowOverlap="1" wp14:anchorId="3FFEAF0E" wp14:editId="7DC7379A">
                <wp:simplePos x="0" y="0"/>
                <wp:positionH relativeFrom="column">
                  <wp:posOffset>-914400</wp:posOffset>
                </wp:positionH>
                <wp:positionV relativeFrom="paragraph">
                  <wp:posOffset>-190500</wp:posOffset>
                </wp:positionV>
                <wp:extent cx="6105525" cy="247650"/>
                <wp:effectExtent l="19050" t="19050" r="28575" b="19050"/>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47650"/>
                        </a:xfrm>
                        <a:prstGeom prst="flowChartAlternateProcess">
                          <a:avLst/>
                        </a:prstGeom>
                        <a:solidFill>
                          <a:srgbClr val="990000"/>
                        </a:solidFill>
                        <a:ln>
                          <a:noFill/>
                        </a:ln>
                        <a:effectLst>
                          <a:prstShdw prst="shdw17" dist="17961" dir="2700000">
                            <a:srgbClr val="990000">
                              <a:gamma/>
                              <a:shade val="60000"/>
                              <a:invGamma/>
                              <a:alpha val="74998"/>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F8B7925" w14:textId="77777777" w:rsidR="00570B69" w:rsidRPr="0058219D" w:rsidRDefault="00570B69" w:rsidP="00852C9F">
                            <w:pPr>
                              <w:ind w:left="720" w:firstLine="720"/>
                              <w:rPr>
                                <w:color w:val="FFFFFF"/>
                              </w:rPr>
                            </w:pPr>
                            <w:r>
                              <w:rPr>
                                <w:b/>
                                <w:bCs/>
                                <w:color w:val="FFFFFF"/>
                              </w:rPr>
                              <w:t>SOMMAIRE</w:t>
                            </w:r>
                          </w:p>
                          <w:p w14:paraId="04B358A3" w14:textId="77777777" w:rsidR="00570B69" w:rsidRDefault="00570B69" w:rsidP="00852C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 o:spid="_x0000_s1026" type="#_x0000_t176" style="position:absolute;left:0;text-align:left;margin-left:-1in;margin-top:-15pt;width:480.75pt;height: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" fillcolor="#900" stroked="f">
                <v:imagedata embosscolor="shadow add(51)"/>
                <v:shadow on="t" type="emboss" color="#5c0000" opacity="49150f" color2="shadow add(102)" offset="1pt,1pt" offset2="-1pt,-1pt"/>
                <v:textbox>
                  <w:txbxContent>
                    <w:p w14:paraId="5F8B7925" w14:textId="77777777" w:rsidR="00570B69" w:rsidRPr="0058219D" w:rsidRDefault="00570B69" w:rsidP="00852C9F">
                      <w:pPr>
                        <w:ind w:left="720" w:firstLine="720"/>
                        <w:rPr>
                          <w:color w:val="FFFFFF"/>
                        </w:rPr>
                      </w:pPr>
                      <w:r>
                        <w:rPr>
                          <w:b/>
                          <w:bCs/>
                          <w:color w:val="FFFFFF"/>
                        </w:rPr>
                        <w:t>SOMMAIRE</w:t>
                      </w:r>
                    </w:p>
                    <w:p w14:paraId="04B358A3" w14:textId="77777777" w:rsidR="00570B69" w:rsidRDefault="00570B69" w:rsidP="00852C9F"/>
                  </w:txbxContent>
                </v:textbox>
              </v:shape>
            </w:pict>
          </mc:Fallback>
        </mc:AlternateContent>
      </w:r>
    </w:p>
    <w:p w14:paraId="7C01FFE6" w14:textId="77777777" w:rsidR="00547B08" w:rsidRPr="00516C68" w:rsidRDefault="00547B08" w:rsidP="00852C9F">
      <w:pPr>
        <w:tabs>
          <w:tab w:val="decimal" w:leader="dot" w:pos="7920"/>
        </w:tabs>
        <w:rPr>
          <w:b/>
          <w:bCs/>
          <w:color w:val="800000"/>
          <w:sz w:val="22"/>
          <w:szCs w:val="22"/>
          <w:lang w:val="fr-FR"/>
        </w:rPr>
      </w:pPr>
      <w:r w:rsidRPr="00516C68">
        <w:rPr>
          <w:b/>
          <w:bCs/>
          <w:color w:val="800000"/>
          <w:sz w:val="22"/>
          <w:szCs w:val="22"/>
          <w:lang w:val="fr-FR"/>
        </w:rPr>
        <w:t xml:space="preserve">1. </w:t>
      </w:r>
      <w:r w:rsidRPr="00516C68" w:rsidDel="009079A7">
        <w:rPr>
          <w:b/>
          <w:bCs/>
          <w:color w:val="800000"/>
          <w:sz w:val="22"/>
          <w:szCs w:val="22"/>
          <w:lang w:val="fr-FR"/>
        </w:rPr>
        <w:t>Intro</w:t>
      </w:r>
      <w:r w:rsidR="00EE3A7F" w:rsidRPr="00516C68">
        <w:rPr>
          <w:b/>
          <w:bCs/>
          <w:color w:val="800000"/>
          <w:sz w:val="22"/>
          <w:szCs w:val="22"/>
          <w:lang w:val="fr-FR"/>
        </w:rPr>
        <w:t>duction</w:t>
      </w:r>
    </w:p>
    <w:p w14:paraId="73C322C6" w14:textId="0A0CE5ED" w:rsidR="00547B08" w:rsidRPr="00516C68" w:rsidDel="009079A7" w:rsidRDefault="00547B08" w:rsidP="00852C9F">
      <w:pPr>
        <w:tabs>
          <w:tab w:val="decimal" w:leader="dot" w:pos="7920"/>
        </w:tabs>
        <w:ind w:left="450"/>
        <w:rPr>
          <w:sz w:val="22"/>
          <w:szCs w:val="22"/>
          <w:lang w:val="fr-FR"/>
        </w:rPr>
      </w:pPr>
      <w:r w:rsidRPr="00516C68">
        <w:rPr>
          <w:sz w:val="22"/>
          <w:szCs w:val="22"/>
          <w:lang w:val="fr-FR"/>
        </w:rPr>
        <w:t>1.1 Objectifs du film et discussion</w:t>
      </w:r>
      <w:r w:rsidR="009C07F9" w:rsidRPr="00516C68">
        <w:rPr>
          <w:sz w:val="22"/>
          <w:szCs w:val="22"/>
          <w:lang w:val="fr-FR"/>
        </w:rPr>
        <w:tab/>
        <w:t>4</w:t>
      </w:r>
    </w:p>
    <w:p w14:paraId="2019E876" w14:textId="77777777" w:rsidR="00547B08" w:rsidRPr="00516C68" w:rsidRDefault="00547B08" w:rsidP="00852C9F">
      <w:pPr>
        <w:tabs>
          <w:tab w:val="decimal" w:leader="dot" w:pos="7920"/>
        </w:tabs>
        <w:ind w:left="450"/>
        <w:rPr>
          <w:sz w:val="18"/>
          <w:szCs w:val="18"/>
          <w:lang w:val="fr-FR"/>
        </w:rPr>
      </w:pPr>
    </w:p>
    <w:p w14:paraId="1CF7CB50" w14:textId="2213B5CA" w:rsidR="00547B08" w:rsidRPr="00516C68" w:rsidDel="009079A7" w:rsidRDefault="00547B08" w:rsidP="00852C9F">
      <w:pPr>
        <w:tabs>
          <w:tab w:val="decimal" w:leader="dot" w:pos="7920"/>
        </w:tabs>
        <w:rPr>
          <w:b/>
          <w:bCs/>
          <w:color w:val="800000"/>
          <w:sz w:val="22"/>
          <w:szCs w:val="22"/>
          <w:lang w:val="fr-FR"/>
        </w:rPr>
      </w:pPr>
      <w:r w:rsidRPr="00516C68">
        <w:rPr>
          <w:b/>
          <w:bCs/>
          <w:color w:val="800000"/>
          <w:sz w:val="22"/>
          <w:szCs w:val="22"/>
          <w:lang w:val="fr-FR"/>
        </w:rPr>
        <w:t>2. No</w:t>
      </w:r>
      <w:r w:rsidRPr="00516C68" w:rsidDel="009079A7">
        <w:rPr>
          <w:b/>
          <w:bCs/>
          <w:color w:val="800000"/>
          <w:sz w:val="22"/>
          <w:szCs w:val="22"/>
          <w:lang w:val="fr-FR"/>
        </w:rPr>
        <w:t xml:space="preserve">tes </w:t>
      </w:r>
      <w:r w:rsidRPr="00516C68">
        <w:rPr>
          <w:b/>
          <w:bCs/>
          <w:color w:val="800000"/>
          <w:sz w:val="22"/>
          <w:szCs w:val="22"/>
          <w:lang w:val="fr-FR"/>
        </w:rPr>
        <w:t>pour le Facilitateur</w:t>
      </w:r>
    </w:p>
    <w:p w14:paraId="693F8ABC" w14:textId="671BAB6B" w:rsidR="00547B08" w:rsidRPr="00516C68" w:rsidRDefault="00547B08" w:rsidP="00852C9F">
      <w:pPr>
        <w:tabs>
          <w:tab w:val="decimal" w:leader="dot" w:pos="7920"/>
        </w:tabs>
        <w:ind w:left="450"/>
        <w:rPr>
          <w:sz w:val="22"/>
          <w:szCs w:val="22"/>
          <w:lang w:val="fr-FR"/>
        </w:rPr>
      </w:pPr>
      <w:r w:rsidRPr="00516C68">
        <w:rPr>
          <w:sz w:val="22"/>
          <w:szCs w:val="22"/>
          <w:lang w:val="fr-FR"/>
        </w:rPr>
        <w:t>2.1 Préparation et considérations</w:t>
      </w:r>
      <w:r w:rsidR="009C5177" w:rsidRPr="00516C68">
        <w:rPr>
          <w:sz w:val="22"/>
          <w:szCs w:val="22"/>
          <w:lang w:val="fr-FR"/>
        </w:rPr>
        <w:t>-clés</w:t>
      </w:r>
      <w:r w:rsidR="009C07F9" w:rsidRPr="00516C68">
        <w:rPr>
          <w:sz w:val="22"/>
          <w:szCs w:val="22"/>
          <w:lang w:val="fr-FR"/>
        </w:rPr>
        <w:tab/>
        <w:t>5</w:t>
      </w:r>
    </w:p>
    <w:p w14:paraId="45BA43DC" w14:textId="38830E40" w:rsidR="00547B08" w:rsidRPr="00516C68" w:rsidRDefault="00547B08" w:rsidP="00852C9F">
      <w:pPr>
        <w:tabs>
          <w:tab w:val="decimal" w:leader="dot" w:pos="7920"/>
        </w:tabs>
        <w:ind w:left="450"/>
        <w:rPr>
          <w:sz w:val="22"/>
          <w:szCs w:val="22"/>
          <w:lang w:val="fr-FR"/>
        </w:rPr>
      </w:pPr>
      <w:r w:rsidRPr="00516C68">
        <w:rPr>
          <w:sz w:val="22"/>
          <w:szCs w:val="22"/>
          <w:lang w:val="fr-FR"/>
        </w:rPr>
        <w:t>2.2 Outils et sources d’information</w:t>
      </w:r>
      <w:r w:rsidR="00EE3A7F" w:rsidRPr="00516C68">
        <w:rPr>
          <w:sz w:val="22"/>
          <w:szCs w:val="22"/>
          <w:lang w:val="fr-FR"/>
        </w:rPr>
        <w:t xml:space="preserve"> </w:t>
      </w:r>
      <w:r w:rsidR="009C07F9" w:rsidRPr="00516C68">
        <w:rPr>
          <w:sz w:val="22"/>
          <w:szCs w:val="22"/>
          <w:lang w:val="fr-FR"/>
        </w:rPr>
        <w:tab/>
        <w:t>6</w:t>
      </w:r>
    </w:p>
    <w:p w14:paraId="15CA288A" w14:textId="5916D094" w:rsidR="00547B08" w:rsidRPr="00516C68" w:rsidRDefault="00547B08" w:rsidP="00852C9F">
      <w:pPr>
        <w:tabs>
          <w:tab w:val="decimal" w:leader="dot" w:pos="7920"/>
        </w:tabs>
        <w:ind w:left="450"/>
        <w:rPr>
          <w:sz w:val="22"/>
          <w:szCs w:val="22"/>
          <w:lang w:val="fr-FR"/>
        </w:rPr>
      </w:pPr>
      <w:r w:rsidRPr="00516C68">
        <w:rPr>
          <w:sz w:val="22"/>
          <w:szCs w:val="22"/>
          <w:lang w:val="fr-FR"/>
        </w:rPr>
        <w:t xml:space="preserve">2.3 </w:t>
      </w:r>
      <w:r w:rsidR="005E7805" w:rsidRPr="00516C68">
        <w:rPr>
          <w:sz w:val="22"/>
          <w:szCs w:val="22"/>
          <w:lang w:val="fr-FR"/>
        </w:rPr>
        <w:t>Documents</w:t>
      </w:r>
      <w:r w:rsidRPr="00516C68">
        <w:rPr>
          <w:sz w:val="22"/>
          <w:szCs w:val="22"/>
          <w:lang w:val="fr-FR"/>
        </w:rPr>
        <w:t xml:space="preserve"> </w:t>
      </w:r>
      <w:r w:rsidR="009C07F9" w:rsidRPr="00516C68">
        <w:rPr>
          <w:sz w:val="22"/>
          <w:szCs w:val="22"/>
          <w:lang w:val="fr-FR"/>
        </w:rPr>
        <w:tab/>
        <w:t>6</w:t>
      </w:r>
    </w:p>
    <w:p w14:paraId="0781F2E7" w14:textId="25F9149E" w:rsidR="00547B08" w:rsidRPr="00516C68" w:rsidRDefault="00547B08" w:rsidP="00852C9F">
      <w:pPr>
        <w:tabs>
          <w:tab w:val="decimal" w:leader="dot" w:pos="7920"/>
        </w:tabs>
        <w:ind w:left="450"/>
        <w:rPr>
          <w:sz w:val="22"/>
          <w:szCs w:val="22"/>
          <w:lang w:val="fr-FR"/>
        </w:rPr>
      </w:pPr>
      <w:r w:rsidRPr="00516C68">
        <w:rPr>
          <w:sz w:val="22"/>
          <w:szCs w:val="22"/>
          <w:lang w:val="fr-FR"/>
        </w:rPr>
        <w:t>2.4 Structure de la session</w:t>
      </w:r>
      <w:r w:rsidR="00EE3A7F" w:rsidRPr="00516C68">
        <w:rPr>
          <w:sz w:val="22"/>
          <w:szCs w:val="22"/>
          <w:lang w:val="fr-FR"/>
        </w:rPr>
        <w:t xml:space="preserve"> </w:t>
      </w:r>
      <w:r w:rsidR="009C07F9" w:rsidRPr="00516C68">
        <w:rPr>
          <w:sz w:val="22"/>
          <w:szCs w:val="22"/>
          <w:lang w:val="fr-FR"/>
        </w:rPr>
        <w:tab/>
        <w:t>7</w:t>
      </w:r>
    </w:p>
    <w:p w14:paraId="1F50474F" w14:textId="0232C66D" w:rsidR="00547B08" w:rsidRPr="00516C68" w:rsidRDefault="00547B08" w:rsidP="00852C9F">
      <w:pPr>
        <w:tabs>
          <w:tab w:val="decimal" w:leader="dot" w:pos="7920"/>
        </w:tabs>
        <w:ind w:left="450"/>
        <w:rPr>
          <w:sz w:val="22"/>
          <w:szCs w:val="22"/>
          <w:lang w:val="fr-FR"/>
        </w:rPr>
      </w:pPr>
      <w:r w:rsidRPr="00516C68">
        <w:rPr>
          <w:sz w:val="22"/>
          <w:szCs w:val="22"/>
          <w:lang w:val="fr-FR"/>
        </w:rPr>
        <w:t>2.5 Durée</w:t>
      </w:r>
      <w:r w:rsidR="00EE3A7F" w:rsidRPr="00516C68">
        <w:rPr>
          <w:sz w:val="22"/>
          <w:szCs w:val="22"/>
          <w:lang w:val="fr-FR"/>
        </w:rPr>
        <w:t xml:space="preserve"> </w:t>
      </w:r>
      <w:r w:rsidR="009C07F9" w:rsidRPr="00516C68">
        <w:rPr>
          <w:sz w:val="22"/>
          <w:szCs w:val="22"/>
          <w:lang w:val="fr-FR"/>
        </w:rPr>
        <w:tab/>
        <w:t>7</w:t>
      </w:r>
    </w:p>
    <w:p w14:paraId="65CC6ECC" w14:textId="31AD4038" w:rsidR="00547B08" w:rsidRPr="00516C68" w:rsidRDefault="00547B08" w:rsidP="00852C9F">
      <w:pPr>
        <w:tabs>
          <w:tab w:val="decimal" w:leader="dot" w:pos="7920"/>
        </w:tabs>
        <w:ind w:left="450"/>
        <w:rPr>
          <w:sz w:val="22"/>
          <w:szCs w:val="22"/>
          <w:lang w:val="fr-FR"/>
        </w:rPr>
      </w:pPr>
      <w:r w:rsidRPr="00516C68">
        <w:rPr>
          <w:sz w:val="22"/>
          <w:szCs w:val="22"/>
          <w:lang w:val="fr-FR"/>
        </w:rPr>
        <w:t>2.6 Plan de la session</w:t>
      </w:r>
      <w:r w:rsidR="00EE3A7F" w:rsidRPr="00516C68">
        <w:rPr>
          <w:sz w:val="22"/>
          <w:szCs w:val="22"/>
          <w:lang w:val="fr-FR"/>
        </w:rPr>
        <w:t xml:space="preserve"> </w:t>
      </w:r>
      <w:r w:rsidR="009C07F9" w:rsidRPr="00516C68">
        <w:rPr>
          <w:sz w:val="22"/>
          <w:szCs w:val="22"/>
          <w:lang w:val="fr-FR"/>
        </w:rPr>
        <w:tab/>
        <w:t>7</w:t>
      </w:r>
    </w:p>
    <w:p w14:paraId="6EC384CA" w14:textId="77777777" w:rsidR="00547B08" w:rsidRPr="00516C68" w:rsidRDefault="00547B08" w:rsidP="00852C9F">
      <w:pPr>
        <w:tabs>
          <w:tab w:val="decimal" w:leader="dot" w:pos="7920"/>
        </w:tabs>
        <w:ind w:left="450"/>
        <w:rPr>
          <w:sz w:val="18"/>
          <w:szCs w:val="18"/>
          <w:u w:val="single"/>
          <w:lang w:val="fr-FR"/>
        </w:rPr>
      </w:pPr>
    </w:p>
    <w:p w14:paraId="5DCA1CD0" w14:textId="1939D0CD" w:rsidR="00547B08" w:rsidRPr="00516C68" w:rsidRDefault="00547B08" w:rsidP="00852C9F">
      <w:pPr>
        <w:tabs>
          <w:tab w:val="decimal" w:leader="dot" w:pos="7920"/>
        </w:tabs>
        <w:rPr>
          <w:b/>
          <w:bCs/>
          <w:color w:val="800000"/>
          <w:sz w:val="22"/>
          <w:szCs w:val="22"/>
          <w:lang w:val="fr-FR"/>
        </w:rPr>
      </w:pPr>
      <w:r w:rsidRPr="00516C68">
        <w:rPr>
          <w:b/>
          <w:bCs/>
          <w:color w:val="800000"/>
          <w:sz w:val="22"/>
          <w:szCs w:val="22"/>
          <w:lang w:val="fr-FR"/>
        </w:rPr>
        <w:t xml:space="preserve">3. </w:t>
      </w:r>
      <w:r w:rsidR="00682F34" w:rsidRPr="00516C68">
        <w:rPr>
          <w:b/>
          <w:bCs/>
          <w:color w:val="800000"/>
          <w:sz w:val="22"/>
          <w:szCs w:val="22"/>
          <w:lang w:val="fr-FR"/>
        </w:rPr>
        <w:t>Discussion facilitée</w:t>
      </w:r>
    </w:p>
    <w:p w14:paraId="2DC032E7" w14:textId="40A2F5A1" w:rsidR="00547B08" w:rsidRPr="00516C68" w:rsidRDefault="00EE3A7F" w:rsidP="00852C9F">
      <w:pPr>
        <w:tabs>
          <w:tab w:val="decimal" w:leader="dot" w:pos="7920"/>
        </w:tabs>
        <w:ind w:left="450"/>
        <w:rPr>
          <w:sz w:val="22"/>
          <w:szCs w:val="22"/>
          <w:lang w:val="fr-FR"/>
        </w:rPr>
      </w:pPr>
      <w:r w:rsidRPr="00516C68">
        <w:rPr>
          <w:sz w:val="22"/>
          <w:szCs w:val="22"/>
          <w:lang w:val="fr-FR"/>
        </w:rPr>
        <w:t xml:space="preserve">3.1 Introduction </w:t>
      </w:r>
      <w:r w:rsidR="009C07F9" w:rsidRPr="00516C68">
        <w:rPr>
          <w:sz w:val="22"/>
          <w:szCs w:val="22"/>
          <w:lang w:val="fr-FR"/>
        </w:rPr>
        <w:tab/>
        <w:t>8</w:t>
      </w:r>
    </w:p>
    <w:p w14:paraId="416D8B81" w14:textId="4C94ACEA" w:rsidR="00547B08" w:rsidRPr="00516C68" w:rsidRDefault="00EE3A7F" w:rsidP="00852C9F">
      <w:pPr>
        <w:tabs>
          <w:tab w:val="decimal" w:leader="dot" w:pos="7920"/>
        </w:tabs>
        <w:ind w:left="450"/>
        <w:rPr>
          <w:sz w:val="22"/>
          <w:szCs w:val="22"/>
          <w:lang w:val="fr-FR"/>
        </w:rPr>
      </w:pPr>
      <w:r w:rsidRPr="00516C68">
        <w:rPr>
          <w:sz w:val="22"/>
          <w:szCs w:val="22"/>
          <w:lang w:val="fr-FR"/>
        </w:rPr>
        <w:t>3.2 Dialogue et discussion</w:t>
      </w:r>
      <w:r w:rsidR="009C07F9" w:rsidRPr="00516C68">
        <w:rPr>
          <w:sz w:val="22"/>
          <w:szCs w:val="22"/>
          <w:lang w:val="fr-FR"/>
        </w:rPr>
        <w:tab/>
        <w:t>8</w:t>
      </w:r>
    </w:p>
    <w:p w14:paraId="228DA78F" w14:textId="503C222D" w:rsidR="00547B08" w:rsidRPr="00516C68" w:rsidRDefault="00547B08" w:rsidP="00852C9F">
      <w:pPr>
        <w:tabs>
          <w:tab w:val="decimal" w:leader="dot" w:pos="7920"/>
        </w:tabs>
        <w:ind w:left="450"/>
        <w:rPr>
          <w:sz w:val="22"/>
          <w:szCs w:val="22"/>
          <w:lang w:val="fr-FR"/>
        </w:rPr>
      </w:pPr>
      <w:r w:rsidRPr="00516C68">
        <w:rPr>
          <w:sz w:val="22"/>
          <w:szCs w:val="22"/>
          <w:lang w:val="fr-FR"/>
        </w:rPr>
        <w:t xml:space="preserve">3.3 Introduction </w:t>
      </w:r>
      <w:r w:rsidR="00EE3A7F" w:rsidRPr="00516C68">
        <w:rPr>
          <w:sz w:val="22"/>
          <w:szCs w:val="22"/>
          <w:lang w:val="fr-FR"/>
        </w:rPr>
        <w:t>à la CSG</w:t>
      </w:r>
      <w:r w:rsidR="009C07F9" w:rsidRPr="00516C68">
        <w:rPr>
          <w:sz w:val="22"/>
          <w:szCs w:val="22"/>
          <w:lang w:val="fr-FR"/>
        </w:rPr>
        <w:tab/>
        <w:t>9</w:t>
      </w:r>
    </w:p>
    <w:p w14:paraId="2F61EEAB" w14:textId="1C63697E" w:rsidR="00547B08" w:rsidRPr="00516C68" w:rsidRDefault="00547B08" w:rsidP="00852C9F">
      <w:pPr>
        <w:tabs>
          <w:tab w:val="decimal" w:leader="dot" w:pos="7920"/>
        </w:tabs>
        <w:ind w:left="450"/>
        <w:rPr>
          <w:sz w:val="22"/>
          <w:szCs w:val="22"/>
          <w:lang w:val="fr-FR"/>
        </w:rPr>
      </w:pPr>
      <w:r w:rsidRPr="00516C68">
        <w:rPr>
          <w:sz w:val="22"/>
          <w:szCs w:val="22"/>
          <w:lang w:val="fr-FR"/>
        </w:rPr>
        <w:t>3.4 A qui s’applique la CSG</w:t>
      </w:r>
      <w:r w:rsidR="009C07F9" w:rsidRPr="00516C68">
        <w:rPr>
          <w:sz w:val="22"/>
          <w:szCs w:val="22"/>
          <w:lang w:val="fr-FR"/>
        </w:rPr>
        <w:tab/>
        <w:t>9</w:t>
      </w:r>
    </w:p>
    <w:p w14:paraId="5B0DE82B" w14:textId="2B233C37" w:rsidR="00547B08" w:rsidRPr="00516C68" w:rsidRDefault="00547B08" w:rsidP="00852C9F">
      <w:pPr>
        <w:tabs>
          <w:tab w:val="decimal" w:leader="dot" w:pos="7920"/>
        </w:tabs>
        <w:ind w:left="450"/>
        <w:rPr>
          <w:sz w:val="22"/>
          <w:szCs w:val="22"/>
          <w:lang w:val="fr-FR"/>
        </w:rPr>
      </w:pPr>
      <w:r w:rsidRPr="00516C68">
        <w:rPr>
          <w:sz w:val="22"/>
          <w:szCs w:val="22"/>
          <w:lang w:val="fr-FR"/>
        </w:rPr>
        <w:t>3.5 E</w:t>
      </w:r>
      <w:r w:rsidR="00EE3A7F" w:rsidRPr="00516C68">
        <w:rPr>
          <w:sz w:val="22"/>
          <w:szCs w:val="22"/>
          <w:lang w:val="fr-FR"/>
        </w:rPr>
        <w:t>xamen des définitions</w:t>
      </w:r>
      <w:r w:rsidR="009C07F9" w:rsidRPr="00516C68">
        <w:rPr>
          <w:sz w:val="22"/>
          <w:szCs w:val="22"/>
          <w:lang w:val="fr-FR"/>
        </w:rPr>
        <w:tab/>
        <w:t>10</w:t>
      </w:r>
    </w:p>
    <w:p w14:paraId="3F908F7D" w14:textId="3991BCD3" w:rsidR="00547B08" w:rsidRPr="00516C68" w:rsidRDefault="00EE3A7F" w:rsidP="00852C9F">
      <w:pPr>
        <w:tabs>
          <w:tab w:val="decimal" w:leader="dot" w:pos="7920"/>
        </w:tabs>
        <w:ind w:left="450"/>
        <w:rPr>
          <w:sz w:val="22"/>
          <w:szCs w:val="22"/>
          <w:lang w:val="fr-FR"/>
        </w:rPr>
      </w:pPr>
      <w:r w:rsidRPr="00516C68">
        <w:rPr>
          <w:sz w:val="22"/>
          <w:szCs w:val="22"/>
          <w:lang w:val="fr-FR"/>
        </w:rPr>
        <w:t>3.6 Conséquences de l’EAS</w:t>
      </w:r>
      <w:r w:rsidR="009C07F9" w:rsidRPr="00516C68">
        <w:rPr>
          <w:sz w:val="22"/>
          <w:szCs w:val="22"/>
          <w:lang w:val="fr-FR"/>
        </w:rPr>
        <w:tab/>
        <w:t>13</w:t>
      </w:r>
    </w:p>
    <w:p w14:paraId="27DD8E65" w14:textId="20BADC32" w:rsidR="00547B08" w:rsidRPr="00516C68" w:rsidRDefault="00EE3A7F" w:rsidP="00852C9F">
      <w:pPr>
        <w:tabs>
          <w:tab w:val="decimal" w:leader="dot" w:pos="7920"/>
        </w:tabs>
        <w:ind w:left="450"/>
        <w:rPr>
          <w:sz w:val="22"/>
          <w:szCs w:val="22"/>
          <w:lang w:val="fr-FR"/>
        </w:rPr>
      </w:pPr>
      <w:r w:rsidRPr="00516C68">
        <w:rPr>
          <w:sz w:val="22"/>
          <w:szCs w:val="22"/>
          <w:lang w:val="fr-FR"/>
        </w:rPr>
        <w:t>3.7</w:t>
      </w:r>
      <w:r w:rsidR="00547B08" w:rsidRPr="00516C68">
        <w:rPr>
          <w:sz w:val="22"/>
          <w:szCs w:val="22"/>
          <w:lang w:val="fr-FR"/>
        </w:rPr>
        <w:t xml:space="preserve"> Six pri</w:t>
      </w:r>
      <w:r w:rsidRPr="00516C68">
        <w:rPr>
          <w:sz w:val="22"/>
          <w:szCs w:val="22"/>
          <w:lang w:val="fr-FR"/>
        </w:rPr>
        <w:t>ncipes fondamentaux de la CSG</w:t>
      </w:r>
      <w:r w:rsidR="009C07F9" w:rsidRPr="00516C68">
        <w:rPr>
          <w:sz w:val="22"/>
          <w:szCs w:val="22"/>
          <w:lang w:val="fr-FR"/>
        </w:rPr>
        <w:tab/>
        <w:t>14</w:t>
      </w:r>
    </w:p>
    <w:p w14:paraId="79AC8650" w14:textId="3E876FDC" w:rsidR="00547B08" w:rsidRPr="00516C68" w:rsidRDefault="00EE3A7F" w:rsidP="00852C9F">
      <w:pPr>
        <w:tabs>
          <w:tab w:val="decimal" w:leader="dot" w:pos="7920"/>
        </w:tabs>
        <w:ind w:left="450"/>
        <w:rPr>
          <w:sz w:val="22"/>
          <w:szCs w:val="22"/>
          <w:lang w:val="fr-FR"/>
        </w:rPr>
      </w:pPr>
      <w:r w:rsidRPr="00516C68">
        <w:rPr>
          <w:sz w:val="22"/>
          <w:szCs w:val="22"/>
          <w:lang w:val="fr-FR"/>
        </w:rPr>
        <w:t>3.8</w:t>
      </w:r>
      <w:r w:rsidR="00547B08" w:rsidRPr="00516C68">
        <w:rPr>
          <w:sz w:val="22"/>
          <w:szCs w:val="22"/>
          <w:lang w:val="fr-FR"/>
        </w:rPr>
        <w:t xml:space="preserve"> Mar</w:t>
      </w:r>
      <w:r w:rsidRPr="00516C68">
        <w:rPr>
          <w:sz w:val="22"/>
          <w:szCs w:val="22"/>
          <w:lang w:val="fr-FR"/>
        </w:rPr>
        <w:t>iage</w:t>
      </w:r>
      <w:r w:rsidR="009C07F9" w:rsidRPr="00516C68">
        <w:rPr>
          <w:sz w:val="22"/>
          <w:szCs w:val="22"/>
          <w:lang w:val="fr-FR"/>
        </w:rPr>
        <w:tab/>
        <w:t>18</w:t>
      </w:r>
    </w:p>
    <w:p w14:paraId="0B24958E" w14:textId="4081AB0C" w:rsidR="00547B08" w:rsidRPr="00516C68" w:rsidRDefault="00EE3A7F" w:rsidP="009C07F9">
      <w:pPr>
        <w:tabs>
          <w:tab w:val="decimal" w:leader="dot" w:pos="7920"/>
        </w:tabs>
        <w:spacing w:line="240" w:lineRule="auto"/>
        <w:ind w:left="448"/>
        <w:rPr>
          <w:sz w:val="22"/>
          <w:szCs w:val="22"/>
          <w:lang w:val="fr-FR"/>
        </w:rPr>
      </w:pPr>
      <w:r w:rsidRPr="00516C68">
        <w:rPr>
          <w:sz w:val="22"/>
          <w:szCs w:val="22"/>
          <w:lang w:val="fr-FR"/>
        </w:rPr>
        <w:t>3.9</w:t>
      </w:r>
      <w:r w:rsidR="009C07F9" w:rsidRPr="00516C68">
        <w:rPr>
          <w:sz w:val="22"/>
          <w:szCs w:val="22"/>
          <w:lang w:val="fr-FR"/>
        </w:rPr>
        <w:t xml:space="preserve"> Procédures de signalement</w:t>
      </w:r>
      <w:r w:rsidR="009C07F9" w:rsidRPr="00516C68">
        <w:rPr>
          <w:sz w:val="22"/>
          <w:szCs w:val="22"/>
          <w:lang w:val="fr-FR"/>
        </w:rPr>
        <w:tab/>
        <w:t>18</w:t>
      </w:r>
    </w:p>
    <w:p w14:paraId="158A2714" w14:textId="498BD3BC" w:rsidR="00547B08" w:rsidRPr="00516C68" w:rsidRDefault="00904FAA" w:rsidP="00852C9F">
      <w:pPr>
        <w:tabs>
          <w:tab w:val="decimal" w:leader="dot" w:pos="7920"/>
        </w:tabs>
        <w:ind w:left="450"/>
        <w:rPr>
          <w:sz w:val="22"/>
          <w:szCs w:val="22"/>
          <w:lang w:val="fr-FR"/>
        </w:rPr>
      </w:pPr>
      <w:r w:rsidRPr="00516C68">
        <w:rPr>
          <w:sz w:val="22"/>
          <w:szCs w:val="22"/>
          <w:lang w:val="fr-FR"/>
        </w:rPr>
        <w:t>3.10 Suivi des</w:t>
      </w:r>
      <w:r w:rsidR="00682F34" w:rsidRPr="00516C68">
        <w:rPr>
          <w:sz w:val="22"/>
          <w:szCs w:val="22"/>
          <w:lang w:val="fr-FR"/>
        </w:rPr>
        <w:t xml:space="preserve"> signalement</w:t>
      </w:r>
      <w:r w:rsidRPr="00516C68">
        <w:rPr>
          <w:sz w:val="22"/>
          <w:szCs w:val="22"/>
          <w:lang w:val="fr-FR"/>
        </w:rPr>
        <w:t>s</w:t>
      </w:r>
      <w:r w:rsidR="009C07F9" w:rsidRPr="00516C68">
        <w:rPr>
          <w:sz w:val="22"/>
          <w:szCs w:val="22"/>
          <w:lang w:val="fr-FR"/>
        </w:rPr>
        <w:tab/>
        <w:t>19</w:t>
      </w:r>
    </w:p>
    <w:p w14:paraId="7E592AEB" w14:textId="4A0781DA" w:rsidR="009C07F9" w:rsidRPr="00516C68" w:rsidRDefault="009C07F9" w:rsidP="00852C9F">
      <w:pPr>
        <w:tabs>
          <w:tab w:val="decimal" w:leader="dot" w:pos="7920"/>
        </w:tabs>
        <w:ind w:left="450"/>
        <w:rPr>
          <w:sz w:val="22"/>
          <w:szCs w:val="22"/>
          <w:lang w:val="fr-FR"/>
        </w:rPr>
      </w:pPr>
      <w:r w:rsidRPr="00516C68">
        <w:rPr>
          <w:sz w:val="22"/>
          <w:szCs w:val="22"/>
          <w:lang w:val="fr-FR"/>
        </w:rPr>
        <w:t>3.11 Résumé final</w:t>
      </w:r>
      <w:r w:rsidRPr="00516C68">
        <w:rPr>
          <w:sz w:val="22"/>
          <w:szCs w:val="22"/>
          <w:lang w:val="fr-FR"/>
        </w:rPr>
        <w:tab/>
        <w:t>20</w:t>
      </w:r>
    </w:p>
    <w:p w14:paraId="26991218" w14:textId="4649FCA9" w:rsidR="009C07F9" w:rsidRPr="00516C68" w:rsidRDefault="009C07F9" w:rsidP="00852C9F">
      <w:pPr>
        <w:tabs>
          <w:tab w:val="decimal" w:leader="dot" w:pos="7920"/>
        </w:tabs>
        <w:ind w:left="450"/>
        <w:rPr>
          <w:sz w:val="22"/>
          <w:szCs w:val="22"/>
          <w:lang w:val="fr-FR"/>
        </w:rPr>
      </w:pPr>
      <w:r w:rsidRPr="00516C68">
        <w:rPr>
          <w:sz w:val="22"/>
          <w:szCs w:val="22"/>
          <w:lang w:val="fr-FR"/>
        </w:rPr>
        <w:t>3.12 3.12 Conclusion suggérée</w:t>
      </w:r>
      <w:r w:rsidRPr="00516C68">
        <w:rPr>
          <w:sz w:val="22"/>
          <w:szCs w:val="22"/>
          <w:lang w:val="fr-FR"/>
        </w:rPr>
        <w:tab/>
        <w:t>20</w:t>
      </w:r>
    </w:p>
    <w:p w14:paraId="1D0D6C27" w14:textId="77777777" w:rsidR="009C07F9" w:rsidRPr="00516C68" w:rsidRDefault="009C07F9" w:rsidP="00852C9F">
      <w:pPr>
        <w:tabs>
          <w:tab w:val="decimal" w:leader="dot" w:pos="7920"/>
        </w:tabs>
        <w:ind w:left="450"/>
        <w:rPr>
          <w:sz w:val="22"/>
          <w:szCs w:val="22"/>
          <w:lang w:val="fr-FR"/>
        </w:rPr>
      </w:pPr>
    </w:p>
    <w:p w14:paraId="19FCE3A5" w14:textId="77777777" w:rsidR="009C07F9" w:rsidRPr="00516C68" w:rsidRDefault="009C07F9" w:rsidP="009C07F9">
      <w:pPr>
        <w:tabs>
          <w:tab w:val="decimal" w:leader="dot" w:pos="7920"/>
        </w:tabs>
        <w:rPr>
          <w:sz w:val="22"/>
          <w:szCs w:val="22"/>
          <w:lang w:val="fr-FR"/>
        </w:rPr>
      </w:pPr>
    </w:p>
    <w:p w14:paraId="1FBB5301" w14:textId="655C5959" w:rsidR="00547B08" w:rsidRPr="00516C68" w:rsidRDefault="00547B08" w:rsidP="00852C9F">
      <w:pPr>
        <w:tabs>
          <w:tab w:val="decimal" w:leader="dot" w:pos="7920"/>
        </w:tabs>
        <w:rPr>
          <w:b/>
          <w:bCs/>
          <w:color w:val="800000"/>
          <w:sz w:val="22"/>
          <w:szCs w:val="22"/>
          <w:lang w:val="fr-FR"/>
        </w:rPr>
      </w:pPr>
      <w:r w:rsidRPr="00516C68">
        <w:rPr>
          <w:b/>
          <w:bCs/>
          <w:color w:val="800000"/>
          <w:sz w:val="22"/>
          <w:szCs w:val="22"/>
          <w:lang w:val="fr-FR"/>
        </w:rPr>
        <w:t>ANNEXES</w:t>
      </w:r>
    </w:p>
    <w:p w14:paraId="706C1B36" w14:textId="5F7FFDB7" w:rsidR="00547B08" w:rsidRPr="00516C68" w:rsidDel="009079A7" w:rsidRDefault="005E7805" w:rsidP="00516C68">
      <w:pPr>
        <w:tabs>
          <w:tab w:val="decimal" w:leader="dot" w:pos="7920"/>
        </w:tabs>
        <w:spacing w:after="0" w:line="240" w:lineRule="auto"/>
        <w:rPr>
          <w:sz w:val="22"/>
          <w:szCs w:val="22"/>
          <w:lang w:val="fr-FR"/>
        </w:rPr>
      </w:pPr>
      <w:r w:rsidRPr="00516C68">
        <w:rPr>
          <w:sz w:val="22"/>
          <w:szCs w:val="22"/>
          <w:lang w:val="fr-FR"/>
        </w:rPr>
        <w:t>Document</w:t>
      </w:r>
      <w:r w:rsidR="00547B08" w:rsidRPr="00516C68">
        <w:rPr>
          <w:sz w:val="22"/>
          <w:szCs w:val="22"/>
          <w:lang w:val="fr-FR"/>
        </w:rPr>
        <w:t xml:space="preserve"> : </w:t>
      </w:r>
      <w:hyperlink r:id="rId9" w:history="1">
        <w:r w:rsidR="00547B08" w:rsidRPr="00516C68">
          <w:rPr>
            <w:rStyle w:val="Hyperlink"/>
            <w:rFonts w:cs="Arial"/>
            <w:sz w:val="22"/>
            <w:szCs w:val="22"/>
            <w:lang w:val="fr-FR"/>
          </w:rPr>
          <w:t>Circulaire du Secrétaire général</w:t>
        </w:r>
        <w:r w:rsidR="00EE3A7F" w:rsidRPr="00516C68">
          <w:rPr>
            <w:rStyle w:val="Hyperlink"/>
            <w:rFonts w:cs="Arial"/>
            <w:sz w:val="22"/>
            <w:szCs w:val="22"/>
            <w:lang w:val="fr-FR"/>
          </w:rPr>
          <w:t xml:space="preserve"> (ST/SGB/2003/13)</w:t>
        </w:r>
      </w:hyperlink>
    </w:p>
    <w:p w14:paraId="7E5CDC40" w14:textId="328C4F91" w:rsidR="00547B08" w:rsidRPr="00516C68" w:rsidRDefault="005E7805" w:rsidP="00516C68">
      <w:pPr>
        <w:tabs>
          <w:tab w:val="decimal" w:leader="dot" w:pos="7920"/>
        </w:tabs>
        <w:spacing w:after="0" w:line="240" w:lineRule="auto"/>
        <w:rPr>
          <w:sz w:val="22"/>
          <w:szCs w:val="22"/>
          <w:lang w:val="fr-FR"/>
        </w:rPr>
      </w:pPr>
      <w:r w:rsidRPr="00516C68">
        <w:rPr>
          <w:sz w:val="22"/>
          <w:szCs w:val="22"/>
          <w:lang w:val="fr-FR"/>
        </w:rPr>
        <w:t>Document</w:t>
      </w:r>
      <w:r w:rsidR="00547B08" w:rsidRPr="00516C68">
        <w:rPr>
          <w:sz w:val="22"/>
          <w:szCs w:val="22"/>
          <w:lang w:val="fr-FR"/>
        </w:rPr>
        <w:t xml:space="preserve"> : </w:t>
      </w:r>
      <w:hyperlink r:id="rId10" w:history="1">
        <w:r w:rsidR="00547B08" w:rsidRPr="00516C68">
          <w:rPr>
            <w:rStyle w:val="Hyperlink"/>
            <w:rFonts w:cs="Arial"/>
            <w:sz w:val="22"/>
            <w:szCs w:val="22"/>
            <w:lang w:val="fr-FR"/>
          </w:rPr>
          <w:t>Questions courantes</w:t>
        </w:r>
      </w:hyperlink>
    </w:p>
    <w:p w14:paraId="4B7A8A58" w14:textId="77777777" w:rsidR="00547B08" w:rsidRPr="00516C68" w:rsidRDefault="005E7805" w:rsidP="00516C68">
      <w:pPr>
        <w:tabs>
          <w:tab w:val="decimal" w:leader="dot" w:pos="7920"/>
        </w:tabs>
        <w:spacing w:after="0" w:line="240" w:lineRule="auto"/>
        <w:rPr>
          <w:sz w:val="22"/>
          <w:szCs w:val="22"/>
          <w:lang w:val="fr-FR"/>
        </w:rPr>
      </w:pPr>
      <w:r w:rsidRPr="00516C68">
        <w:rPr>
          <w:sz w:val="22"/>
          <w:szCs w:val="22"/>
          <w:lang w:val="fr-FR"/>
        </w:rPr>
        <w:t>Document</w:t>
      </w:r>
      <w:r w:rsidR="00547B08" w:rsidRPr="00516C68">
        <w:rPr>
          <w:sz w:val="22"/>
          <w:szCs w:val="22"/>
          <w:lang w:val="fr-FR"/>
        </w:rPr>
        <w:t xml:space="preserve"> : </w:t>
      </w:r>
      <w:r w:rsidRPr="00516C68">
        <w:rPr>
          <w:sz w:val="22"/>
          <w:szCs w:val="22"/>
          <w:lang w:val="fr-FR"/>
        </w:rPr>
        <w:t>Fiche d’information sur la PEAS</w:t>
      </w:r>
    </w:p>
    <w:p w14:paraId="371A3EFE" w14:textId="41652DDB" w:rsidR="00547B08" w:rsidRPr="00516C68" w:rsidRDefault="00516C68" w:rsidP="00516C68">
      <w:pPr>
        <w:spacing w:after="0" w:line="240" w:lineRule="auto"/>
        <w:rPr>
          <w:sz w:val="22"/>
          <w:szCs w:val="22"/>
          <w:lang w:val="fr-FR"/>
        </w:rPr>
      </w:pPr>
      <w:hyperlink r:id="rId11" w:history="1">
        <w:r w:rsidR="005E7805" w:rsidRPr="00516C68">
          <w:rPr>
            <w:rStyle w:val="Hyperlink"/>
            <w:rFonts w:cs="Arial"/>
            <w:sz w:val="22"/>
            <w:szCs w:val="22"/>
            <w:lang w:val="fr-FR"/>
          </w:rPr>
          <w:t>Présentation Power</w:t>
        </w:r>
        <w:r w:rsidR="00496F11" w:rsidRPr="00516C68">
          <w:rPr>
            <w:rStyle w:val="Hyperlink"/>
            <w:rFonts w:cs="Arial"/>
            <w:sz w:val="22"/>
            <w:szCs w:val="22"/>
            <w:lang w:val="fr-FR"/>
          </w:rPr>
          <w:t xml:space="preserve"> </w:t>
        </w:r>
        <w:r w:rsidR="005E7805" w:rsidRPr="00516C68">
          <w:rPr>
            <w:rStyle w:val="Hyperlink"/>
            <w:rFonts w:cs="Arial"/>
            <w:sz w:val="22"/>
            <w:szCs w:val="22"/>
            <w:lang w:val="fr-FR"/>
          </w:rPr>
          <w:t>Point</w:t>
        </w:r>
      </w:hyperlink>
    </w:p>
    <w:p w14:paraId="04EF54C4" w14:textId="77777777" w:rsidR="005E7805" w:rsidRPr="00516C68" w:rsidRDefault="005E7805" w:rsidP="00852C9F">
      <w:pPr>
        <w:spacing w:after="0" w:line="240" w:lineRule="auto"/>
        <w:rPr>
          <w:sz w:val="22"/>
          <w:szCs w:val="22"/>
          <w:lang w:val="fr-FR"/>
        </w:rPr>
      </w:pPr>
    </w:p>
    <w:p w14:paraId="6C93A969" w14:textId="77777777" w:rsidR="005E7805" w:rsidRPr="00516C68" w:rsidRDefault="005E7805" w:rsidP="00852C9F">
      <w:pPr>
        <w:spacing w:after="0" w:line="240" w:lineRule="auto"/>
        <w:rPr>
          <w:b/>
          <w:bCs/>
          <w:color w:val="800000"/>
          <w:sz w:val="22"/>
          <w:szCs w:val="22"/>
          <w:lang w:val="fr-FR"/>
        </w:rPr>
      </w:pPr>
    </w:p>
    <w:p w14:paraId="77D7028C" w14:textId="77777777" w:rsidR="00547B08" w:rsidRPr="00516C68" w:rsidRDefault="00547B08" w:rsidP="00852C9F">
      <w:pPr>
        <w:spacing w:after="0" w:line="240" w:lineRule="auto"/>
        <w:rPr>
          <w:b/>
          <w:bCs/>
          <w:color w:val="800000"/>
          <w:sz w:val="22"/>
          <w:szCs w:val="22"/>
          <w:lang w:val="fr-FR"/>
        </w:rPr>
      </w:pPr>
      <w:r w:rsidRPr="00516C68">
        <w:rPr>
          <w:b/>
          <w:bCs/>
          <w:color w:val="800000"/>
          <w:sz w:val="22"/>
          <w:szCs w:val="22"/>
          <w:lang w:val="fr-FR"/>
        </w:rPr>
        <w:t>ACRONYMES</w:t>
      </w:r>
    </w:p>
    <w:p w14:paraId="0E89BA29" w14:textId="77777777" w:rsidR="005E7805" w:rsidRPr="00516C68" w:rsidRDefault="005E7805" w:rsidP="00852C9F">
      <w:pPr>
        <w:spacing w:after="0" w:line="240" w:lineRule="auto"/>
        <w:rPr>
          <w:sz w:val="22"/>
          <w:szCs w:val="22"/>
          <w:lang w:val="fr-FR"/>
        </w:rPr>
      </w:pPr>
    </w:p>
    <w:p w14:paraId="54B76FC4" w14:textId="77777777" w:rsidR="005E7805" w:rsidRPr="00516C68" w:rsidRDefault="005E7805" w:rsidP="00516C68">
      <w:pPr>
        <w:spacing w:after="0" w:line="240" w:lineRule="auto"/>
        <w:rPr>
          <w:sz w:val="22"/>
          <w:szCs w:val="22"/>
          <w:lang w:val="fr-FR"/>
        </w:rPr>
      </w:pPr>
      <w:r w:rsidRPr="00516C68">
        <w:rPr>
          <w:sz w:val="22"/>
          <w:szCs w:val="22"/>
          <w:lang w:val="fr-FR"/>
        </w:rPr>
        <w:t>BGRH</w:t>
      </w:r>
      <w:r w:rsidRPr="00516C68">
        <w:rPr>
          <w:sz w:val="22"/>
          <w:szCs w:val="22"/>
          <w:lang w:val="fr-FR"/>
        </w:rPr>
        <w:tab/>
      </w:r>
      <w:r w:rsidRPr="00516C68">
        <w:rPr>
          <w:sz w:val="22"/>
          <w:szCs w:val="22"/>
          <w:lang w:val="fr-FR"/>
        </w:rPr>
        <w:tab/>
        <w:t>Bureau de la gestion des ressources humaines</w:t>
      </w:r>
    </w:p>
    <w:p w14:paraId="1C4786E0" w14:textId="77777777" w:rsidR="005E7805" w:rsidRPr="00516C68" w:rsidRDefault="005E7805" w:rsidP="00516C68">
      <w:pPr>
        <w:spacing w:after="0" w:line="240" w:lineRule="auto"/>
        <w:rPr>
          <w:sz w:val="22"/>
          <w:szCs w:val="22"/>
          <w:lang w:val="fr-FR"/>
        </w:rPr>
      </w:pPr>
    </w:p>
    <w:p w14:paraId="7F0DFC97" w14:textId="77777777" w:rsidR="005E7805" w:rsidRPr="00516C68" w:rsidRDefault="005E7805" w:rsidP="00516C68">
      <w:pPr>
        <w:spacing w:after="0" w:line="240" w:lineRule="auto"/>
        <w:rPr>
          <w:sz w:val="22"/>
          <w:szCs w:val="22"/>
          <w:lang w:val="fr-FR"/>
        </w:rPr>
      </w:pPr>
      <w:r w:rsidRPr="00516C68">
        <w:rPr>
          <w:sz w:val="22"/>
          <w:szCs w:val="22"/>
          <w:lang w:val="fr-FR"/>
        </w:rPr>
        <w:t>BSCI</w:t>
      </w:r>
      <w:r w:rsidRPr="00516C68">
        <w:rPr>
          <w:sz w:val="22"/>
          <w:szCs w:val="22"/>
          <w:lang w:val="fr-FR"/>
        </w:rPr>
        <w:tab/>
      </w:r>
      <w:r w:rsidRPr="00516C68">
        <w:rPr>
          <w:sz w:val="22"/>
          <w:szCs w:val="22"/>
          <w:lang w:val="fr-FR"/>
        </w:rPr>
        <w:tab/>
        <w:t>Bureau des services de contrôle interne</w:t>
      </w:r>
    </w:p>
    <w:p w14:paraId="56A0160E" w14:textId="77777777" w:rsidR="005E7805" w:rsidRPr="00516C68" w:rsidRDefault="005E7805" w:rsidP="00516C68">
      <w:pPr>
        <w:spacing w:after="0" w:line="240" w:lineRule="auto"/>
        <w:rPr>
          <w:sz w:val="22"/>
          <w:szCs w:val="22"/>
          <w:lang w:val="fr-FR"/>
        </w:rPr>
      </w:pPr>
    </w:p>
    <w:p w14:paraId="567AF1D3" w14:textId="77777777" w:rsidR="005E7805" w:rsidRPr="00516C68" w:rsidRDefault="005E7805" w:rsidP="00516C68">
      <w:pPr>
        <w:spacing w:after="0" w:line="240" w:lineRule="auto"/>
        <w:rPr>
          <w:sz w:val="22"/>
          <w:szCs w:val="22"/>
          <w:lang w:val="fr-FR"/>
        </w:rPr>
      </w:pPr>
      <w:r w:rsidRPr="00516C68">
        <w:rPr>
          <w:sz w:val="22"/>
          <w:szCs w:val="22"/>
          <w:lang w:val="fr-FR"/>
        </w:rPr>
        <w:t>CDC</w:t>
      </w:r>
      <w:r w:rsidRPr="00516C68">
        <w:rPr>
          <w:sz w:val="22"/>
          <w:szCs w:val="22"/>
          <w:lang w:val="fr-FR"/>
        </w:rPr>
        <w:tab/>
      </w:r>
      <w:r w:rsidRPr="00516C68">
        <w:rPr>
          <w:sz w:val="22"/>
          <w:szCs w:val="22"/>
          <w:lang w:val="fr-FR"/>
        </w:rPr>
        <w:tab/>
        <w:t>Code de conduite</w:t>
      </w:r>
      <w:bookmarkStart w:id="0" w:name="_GoBack"/>
      <w:bookmarkEnd w:id="0"/>
    </w:p>
    <w:p w14:paraId="459C0438" w14:textId="77777777" w:rsidR="005E7805" w:rsidRPr="00516C68" w:rsidRDefault="005E7805" w:rsidP="00516C68">
      <w:pPr>
        <w:spacing w:after="0" w:line="240" w:lineRule="auto"/>
        <w:rPr>
          <w:sz w:val="22"/>
          <w:szCs w:val="22"/>
          <w:lang w:val="fr-FR"/>
        </w:rPr>
      </w:pPr>
    </w:p>
    <w:p w14:paraId="0D5AA6A6" w14:textId="77777777" w:rsidR="005E7805" w:rsidRPr="00516C68" w:rsidRDefault="005E7805" w:rsidP="00516C68">
      <w:pPr>
        <w:spacing w:after="0" w:line="240" w:lineRule="auto"/>
        <w:rPr>
          <w:sz w:val="22"/>
          <w:szCs w:val="22"/>
          <w:lang w:val="fr-FR"/>
        </w:rPr>
      </w:pPr>
      <w:r w:rsidRPr="00516C68">
        <w:rPr>
          <w:sz w:val="22"/>
          <w:szCs w:val="22"/>
          <w:lang w:val="fr-FR"/>
        </w:rPr>
        <w:t>CPI</w:t>
      </w:r>
      <w:r w:rsidRPr="00516C68">
        <w:rPr>
          <w:sz w:val="22"/>
          <w:szCs w:val="22"/>
          <w:lang w:val="fr-FR"/>
        </w:rPr>
        <w:tab/>
      </w:r>
      <w:r w:rsidRPr="00516C68">
        <w:rPr>
          <w:sz w:val="22"/>
          <w:szCs w:val="22"/>
          <w:lang w:val="fr-FR"/>
        </w:rPr>
        <w:tab/>
        <w:t>Comité permanent interorganisations</w:t>
      </w:r>
    </w:p>
    <w:p w14:paraId="69B7DAA9" w14:textId="77777777" w:rsidR="005E7805" w:rsidRPr="00516C68" w:rsidRDefault="005E7805" w:rsidP="00516C68">
      <w:pPr>
        <w:spacing w:after="0" w:line="240" w:lineRule="auto"/>
        <w:rPr>
          <w:sz w:val="22"/>
          <w:szCs w:val="22"/>
          <w:lang w:val="fr-FR"/>
        </w:rPr>
      </w:pPr>
    </w:p>
    <w:p w14:paraId="4D4C739D" w14:textId="77777777" w:rsidR="005E7805" w:rsidRPr="00516C68" w:rsidRDefault="005E7805" w:rsidP="00516C68">
      <w:pPr>
        <w:spacing w:after="0" w:line="240" w:lineRule="auto"/>
        <w:ind w:left="1440" w:hanging="1440"/>
        <w:rPr>
          <w:sz w:val="22"/>
          <w:szCs w:val="22"/>
          <w:lang w:val="fr-FR"/>
        </w:rPr>
      </w:pPr>
      <w:r w:rsidRPr="00516C68">
        <w:rPr>
          <w:sz w:val="22"/>
          <w:szCs w:val="22"/>
          <w:lang w:val="fr-FR"/>
        </w:rPr>
        <w:t>CSG</w:t>
      </w:r>
      <w:r w:rsidRPr="00516C68">
        <w:rPr>
          <w:sz w:val="22"/>
          <w:szCs w:val="22"/>
          <w:lang w:val="fr-FR"/>
        </w:rPr>
        <w:tab/>
        <w:t>Circulaire du Secrétaire général (sur les dispositions spéciales visant à prévenir l’exploitation et les abus sexuels)</w:t>
      </w:r>
    </w:p>
    <w:p w14:paraId="08FC2F4C" w14:textId="77777777" w:rsidR="005E7805" w:rsidRPr="00516C68" w:rsidRDefault="005E7805" w:rsidP="00516C68">
      <w:pPr>
        <w:spacing w:after="0" w:line="240" w:lineRule="auto"/>
        <w:rPr>
          <w:sz w:val="22"/>
          <w:szCs w:val="22"/>
          <w:lang w:val="fr-FR"/>
        </w:rPr>
      </w:pPr>
    </w:p>
    <w:p w14:paraId="4DAF213E" w14:textId="77777777" w:rsidR="005E7805" w:rsidRPr="00516C68" w:rsidRDefault="005E7805" w:rsidP="00516C68">
      <w:pPr>
        <w:spacing w:after="0" w:line="240" w:lineRule="auto"/>
        <w:rPr>
          <w:sz w:val="22"/>
          <w:szCs w:val="22"/>
          <w:lang w:val="fr-FR"/>
        </w:rPr>
      </w:pPr>
      <w:r w:rsidRPr="00516C68">
        <w:rPr>
          <w:sz w:val="22"/>
          <w:szCs w:val="22"/>
          <w:lang w:val="fr-FR"/>
        </w:rPr>
        <w:t>DOMP</w:t>
      </w:r>
      <w:r w:rsidRPr="00516C68">
        <w:rPr>
          <w:sz w:val="22"/>
          <w:szCs w:val="22"/>
          <w:lang w:val="fr-FR"/>
        </w:rPr>
        <w:tab/>
      </w:r>
      <w:r w:rsidRPr="00516C68">
        <w:rPr>
          <w:sz w:val="22"/>
          <w:szCs w:val="22"/>
          <w:lang w:val="fr-FR"/>
        </w:rPr>
        <w:tab/>
        <w:t xml:space="preserve">Département des opérations de maintien de la paix </w:t>
      </w:r>
    </w:p>
    <w:p w14:paraId="529B2EEC" w14:textId="77777777" w:rsidR="005E7805" w:rsidRPr="00516C68" w:rsidRDefault="005E7805" w:rsidP="00516C68">
      <w:pPr>
        <w:spacing w:after="0" w:line="240" w:lineRule="auto"/>
        <w:rPr>
          <w:sz w:val="22"/>
          <w:szCs w:val="22"/>
          <w:lang w:val="fr-FR"/>
        </w:rPr>
      </w:pPr>
    </w:p>
    <w:p w14:paraId="2664070D" w14:textId="77777777" w:rsidR="005E7805" w:rsidRPr="00516C68" w:rsidRDefault="005E7805" w:rsidP="00516C68">
      <w:pPr>
        <w:spacing w:after="0" w:line="240" w:lineRule="auto"/>
        <w:rPr>
          <w:sz w:val="22"/>
          <w:szCs w:val="22"/>
          <w:lang w:val="fr-FR"/>
        </w:rPr>
      </w:pPr>
      <w:r w:rsidRPr="00516C68">
        <w:rPr>
          <w:sz w:val="22"/>
          <w:szCs w:val="22"/>
          <w:lang w:val="fr-FR"/>
        </w:rPr>
        <w:t>EAS</w:t>
      </w:r>
      <w:r w:rsidRPr="00516C68">
        <w:rPr>
          <w:sz w:val="22"/>
          <w:szCs w:val="22"/>
          <w:lang w:val="fr-FR"/>
        </w:rPr>
        <w:tab/>
      </w:r>
      <w:r w:rsidRPr="00516C68">
        <w:rPr>
          <w:sz w:val="22"/>
          <w:szCs w:val="22"/>
          <w:lang w:val="fr-FR"/>
        </w:rPr>
        <w:tab/>
        <w:t>Exploitation et abus sexuels</w:t>
      </w:r>
    </w:p>
    <w:p w14:paraId="666F461A" w14:textId="77777777" w:rsidR="005E7805" w:rsidRPr="00516C68" w:rsidRDefault="005E7805" w:rsidP="00516C68">
      <w:pPr>
        <w:spacing w:after="0" w:line="240" w:lineRule="auto"/>
        <w:rPr>
          <w:sz w:val="22"/>
          <w:szCs w:val="22"/>
          <w:lang w:val="fr-FR"/>
        </w:rPr>
      </w:pPr>
    </w:p>
    <w:p w14:paraId="55E13F1E" w14:textId="77777777" w:rsidR="00547B08" w:rsidRPr="00516C68" w:rsidRDefault="00547B08" w:rsidP="00516C68">
      <w:pPr>
        <w:spacing w:after="0" w:line="240" w:lineRule="auto"/>
        <w:rPr>
          <w:sz w:val="22"/>
          <w:szCs w:val="22"/>
          <w:lang w:val="fr-FR"/>
        </w:rPr>
      </w:pPr>
      <w:r w:rsidRPr="00516C68">
        <w:rPr>
          <w:sz w:val="22"/>
          <w:szCs w:val="22"/>
          <w:lang w:val="fr-FR"/>
        </w:rPr>
        <w:t>EDD</w:t>
      </w:r>
      <w:r w:rsidRPr="00516C68">
        <w:rPr>
          <w:sz w:val="22"/>
          <w:szCs w:val="22"/>
          <w:lang w:val="fr-FR"/>
        </w:rPr>
        <w:tab/>
      </w:r>
      <w:r w:rsidRPr="00516C68">
        <w:rPr>
          <w:sz w:val="22"/>
          <w:szCs w:val="22"/>
          <w:lang w:val="fr-FR"/>
        </w:rPr>
        <w:tab/>
      </w:r>
      <w:r w:rsidR="005E7805" w:rsidRPr="00516C68">
        <w:rPr>
          <w:sz w:val="22"/>
          <w:szCs w:val="22"/>
          <w:lang w:val="fr-FR"/>
        </w:rPr>
        <w:t>Équipe</w:t>
      </w:r>
      <w:r w:rsidRPr="00516C68">
        <w:rPr>
          <w:sz w:val="22"/>
          <w:szCs w:val="22"/>
          <w:lang w:val="fr-FR"/>
        </w:rPr>
        <w:t xml:space="preserve"> Déontologie et discipline</w:t>
      </w:r>
    </w:p>
    <w:p w14:paraId="3D3F3C6A" w14:textId="77777777" w:rsidR="00547B08" w:rsidRPr="00516C68" w:rsidRDefault="00547B08" w:rsidP="00516C68">
      <w:pPr>
        <w:spacing w:after="0" w:line="240" w:lineRule="auto"/>
        <w:rPr>
          <w:b/>
          <w:bCs/>
          <w:color w:val="800000"/>
          <w:sz w:val="22"/>
          <w:szCs w:val="22"/>
          <w:lang w:val="fr-FR"/>
        </w:rPr>
      </w:pPr>
    </w:p>
    <w:p w14:paraId="3DFD722B" w14:textId="77777777" w:rsidR="005E7805" w:rsidRPr="00516C68" w:rsidRDefault="005E7805" w:rsidP="00516C68">
      <w:pPr>
        <w:spacing w:after="0" w:line="240" w:lineRule="auto"/>
        <w:rPr>
          <w:sz w:val="22"/>
          <w:szCs w:val="22"/>
          <w:lang w:val="fr-FR"/>
        </w:rPr>
      </w:pPr>
      <w:r w:rsidRPr="00516C68">
        <w:rPr>
          <w:sz w:val="22"/>
          <w:szCs w:val="22"/>
          <w:lang w:val="fr-FR"/>
        </w:rPr>
        <w:t>FAQ</w:t>
      </w:r>
      <w:r w:rsidRPr="00516C68">
        <w:rPr>
          <w:sz w:val="22"/>
          <w:szCs w:val="22"/>
          <w:lang w:val="fr-FR"/>
        </w:rPr>
        <w:tab/>
      </w:r>
      <w:r w:rsidRPr="00516C68">
        <w:rPr>
          <w:sz w:val="22"/>
          <w:szCs w:val="22"/>
          <w:lang w:val="fr-FR"/>
        </w:rPr>
        <w:tab/>
        <w:t>Questions courantes</w:t>
      </w:r>
    </w:p>
    <w:p w14:paraId="3F11B649" w14:textId="77777777" w:rsidR="005E7805" w:rsidRPr="00516C68" w:rsidRDefault="005E7805" w:rsidP="00516C68">
      <w:pPr>
        <w:spacing w:after="0" w:line="240" w:lineRule="auto"/>
        <w:rPr>
          <w:sz w:val="22"/>
          <w:szCs w:val="22"/>
          <w:lang w:val="fr-FR"/>
        </w:rPr>
      </w:pPr>
    </w:p>
    <w:p w14:paraId="258AE01E" w14:textId="77777777" w:rsidR="00547B08" w:rsidRPr="00516C68" w:rsidRDefault="00547B08" w:rsidP="00516C68">
      <w:pPr>
        <w:spacing w:after="0" w:line="240" w:lineRule="auto"/>
        <w:rPr>
          <w:sz w:val="22"/>
          <w:szCs w:val="22"/>
          <w:lang w:val="fr-FR"/>
        </w:rPr>
      </w:pPr>
      <w:r w:rsidRPr="00516C68">
        <w:rPr>
          <w:sz w:val="22"/>
          <w:szCs w:val="22"/>
          <w:lang w:val="fr-FR"/>
        </w:rPr>
        <w:t>GDD</w:t>
      </w:r>
      <w:r w:rsidRPr="00516C68">
        <w:rPr>
          <w:sz w:val="22"/>
          <w:szCs w:val="22"/>
          <w:lang w:val="fr-FR"/>
        </w:rPr>
        <w:tab/>
      </w:r>
      <w:r w:rsidRPr="00516C68">
        <w:rPr>
          <w:sz w:val="22"/>
          <w:szCs w:val="22"/>
          <w:lang w:val="fr-FR"/>
        </w:rPr>
        <w:tab/>
        <w:t>Groupe de la déontologie et de la discipline</w:t>
      </w:r>
    </w:p>
    <w:p w14:paraId="5BC4B151" w14:textId="77777777" w:rsidR="00547B08" w:rsidRPr="00516C68" w:rsidDel="00E304DA" w:rsidRDefault="00547B08" w:rsidP="00516C68">
      <w:pPr>
        <w:spacing w:after="0" w:line="240" w:lineRule="auto"/>
        <w:rPr>
          <w:sz w:val="22"/>
          <w:szCs w:val="22"/>
          <w:lang w:val="fr-FR"/>
        </w:rPr>
      </w:pPr>
    </w:p>
    <w:p w14:paraId="23D36923" w14:textId="77777777" w:rsidR="00547B08" w:rsidRPr="00516C68" w:rsidDel="00E304DA" w:rsidRDefault="00547B08" w:rsidP="00516C68">
      <w:pPr>
        <w:spacing w:after="0" w:line="240" w:lineRule="auto"/>
        <w:rPr>
          <w:sz w:val="22"/>
          <w:szCs w:val="22"/>
          <w:lang w:val="fr-FR"/>
        </w:rPr>
      </w:pPr>
      <w:r w:rsidRPr="00516C68">
        <w:rPr>
          <w:sz w:val="22"/>
          <w:szCs w:val="22"/>
          <w:lang w:val="fr-FR"/>
        </w:rPr>
        <w:t>OIG</w:t>
      </w:r>
      <w:r w:rsidRPr="00516C68" w:rsidDel="00E304DA">
        <w:rPr>
          <w:sz w:val="22"/>
          <w:szCs w:val="22"/>
          <w:lang w:val="fr-FR"/>
        </w:rPr>
        <w:tab/>
      </w:r>
      <w:r w:rsidRPr="00516C68" w:rsidDel="00E304DA">
        <w:rPr>
          <w:sz w:val="22"/>
          <w:szCs w:val="22"/>
          <w:lang w:val="fr-FR"/>
        </w:rPr>
        <w:tab/>
      </w:r>
      <w:r w:rsidRPr="00516C68">
        <w:rPr>
          <w:sz w:val="22"/>
          <w:szCs w:val="22"/>
          <w:lang w:val="fr-FR"/>
        </w:rPr>
        <w:t>Organisation intergouvernementale</w:t>
      </w:r>
    </w:p>
    <w:p w14:paraId="00752F19" w14:textId="77777777" w:rsidR="00547B08" w:rsidRPr="00516C68" w:rsidRDefault="00547B08" w:rsidP="00516C68">
      <w:pPr>
        <w:spacing w:after="0" w:line="240" w:lineRule="auto"/>
        <w:rPr>
          <w:sz w:val="22"/>
          <w:szCs w:val="22"/>
          <w:lang w:val="fr-FR"/>
        </w:rPr>
      </w:pPr>
    </w:p>
    <w:p w14:paraId="2A9C7B38" w14:textId="77777777" w:rsidR="005E7805" w:rsidRPr="00516C68" w:rsidRDefault="005E7805" w:rsidP="00516C68">
      <w:pPr>
        <w:spacing w:after="0" w:line="240" w:lineRule="auto"/>
        <w:rPr>
          <w:sz w:val="22"/>
          <w:szCs w:val="22"/>
          <w:lang w:val="fr-FR"/>
        </w:rPr>
      </w:pPr>
      <w:r w:rsidRPr="00516C68">
        <w:rPr>
          <w:sz w:val="22"/>
          <w:szCs w:val="22"/>
          <w:lang w:val="fr-FR"/>
        </w:rPr>
        <w:t>OIM</w:t>
      </w:r>
      <w:r w:rsidRPr="00516C68">
        <w:rPr>
          <w:sz w:val="22"/>
          <w:szCs w:val="22"/>
          <w:lang w:val="fr-FR"/>
        </w:rPr>
        <w:tab/>
      </w:r>
      <w:r w:rsidRPr="00516C68">
        <w:rPr>
          <w:sz w:val="22"/>
          <w:szCs w:val="22"/>
          <w:lang w:val="fr-FR"/>
        </w:rPr>
        <w:tab/>
        <w:t>Organisation internationale des migrations</w:t>
      </w:r>
    </w:p>
    <w:p w14:paraId="502FE278" w14:textId="77777777" w:rsidR="005E7805" w:rsidRPr="00516C68" w:rsidRDefault="005E7805" w:rsidP="00516C68">
      <w:pPr>
        <w:spacing w:after="0" w:line="240" w:lineRule="auto"/>
        <w:rPr>
          <w:sz w:val="22"/>
          <w:szCs w:val="22"/>
          <w:lang w:val="fr-FR"/>
        </w:rPr>
      </w:pPr>
    </w:p>
    <w:p w14:paraId="580FF3BD" w14:textId="77777777" w:rsidR="00547B08" w:rsidRPr="00516C68" w:rsidRDefault="00547B08" w:rsidP="00516C68">
      <w:pPr>
        <w:spacing w:after="0" w:line="240" w:lineRule="auto"/>
        <w:rPr>
          <w:sz w:val="22"/>
          <w:szCs w:val="22"/>
          <w:lang w:val="fr-FR"/>
        </w:rPr>
      </w:pPr>
      <w:r w:rsidRPr="00516C68">
        <w:rPr>
          <w:sz w:val="22"/>
          <w:szCs w:val="22"/>
          <w:lang w:val="fr-FR"/>
        </w:rPr>
        <w:t>ONG</w:t>
      </w:r>
      <w:r w:rsidRPr="00516C68">
        <w:rPr>
          <w:sz w:val="22"/>
          <w:szCs w:val="22"/>
          <w:lang w:val="fr-FR"/>
        </w:rPr>
        <w:tab/>
      </w:r>
      <w:r w:rsidRPr="00516C68">
        <w:rPr>
          <w:sz w:val="22"/>
          <w:szCs w:val="22"/>
          <w:lang w:val="fr-FR"/>
        </w:rPr>
        <w:tab/>
        <w:t>Organisation non gouvernementale</w:t>
      </w:r>
    </w:p>
    <w:p w14:paraId="77068F98" w14:textId="77777777" w:rsidR="00547B08" w:rsidRPr="00516C68" w:rsidRDefault="00547B08" w:rsidP="00516C68">
      <w:pPr>
        <w:spacing w:after="0" w:line="240" w:lineRule="auto"/>
        <w:rPr>
          <w:sz w:val="22"/>
          <w:szCs w:val="22"/>
          <w:lang w:val="fr-FR"/>
        </w:rPr>
      </w:pPr>
    </w:p>
    <w:p w14:paraId="51BFB6AD" w14:textId="77777777" w:rsidR="00547B08" w:rsidRPr="00516C68" w:rsidRDefault="005E7805" w:rsidP="00516C68">
      <w:pPr>
        <w:spacing w:after="0" w:line="240" w:lineRule="auto"/>
        <w:rPr>
          <w:sz w:val="22"/>
          <w:szCs w:val="22"/>
          <w:lang w:val="fr-FR"/>
        </w:rPr>
      </w:pPr>
      <w:r w:rsidRPr="00516C68">
        <w:rPr>
          <w:sz w:val="22"/>
          <w:szCs w:val="22"/>
          <w:lang w:val="fr-FR"/>
        </w:rPr>
        <w:t xml:space="preserve">PEAS </w:t>
      </w:r>
      <w:r w:rsidRPr="00516C68">
        <w:rPr>
          <w:sz w:val="22"/>
          <w:szCs w:val="22"/>
          <w:lang w:val="fr-FR"/>
        </w:rPr>
        <w:tab/>
      </w:r>
      <w:r w:rsidRPr="00516C68">
        <w:rPr>
          <w:sz w:val="22"/>
          <w:szCs w:val="22"/>
          <w:lang w:val="fr-FR"/>
        </w:rPr>
        <w:tab/>
        <w:t>Protection contre l’exploitation et les abus sexuels</w:t>
      </w:r>
    </w:p>
    <w:p w14:paraId="42CFD973" w14:textId="77777777" w:rsidR="005E7805" w:rsidRPr="00516C68" w:rsidRDefault="005E7805" w:rsidP="00516C68">
      <w:pPr>
        <w:spacing w:after="0" w:line="240" w:lineRule="auto"/>
        <w:rPr>
          <w:sz w:val="22"/>
          <w:szCs w:val="22"/>
          <w:lang w:val="fr-FR"/>
        </w:rPr>
      </w:pPr>
    </w:p>
    <w:p w14:paraId="3AD5D902" w14:textId="45017A19" w:rsidR="00547B08" w:rsidRPr="00516C68" w:rsidRDefault="00547B08" w:rsidP="00516C68">
      <w:pPr>
        <w:spacing w:after="0" w:line="240" w:lineRule="auto"/>
        <w:rPr>
          <w:sz w:val="22"/>
          <w:szCs w:val="22"/>
          <w:lang w:val="fr-FR"/>
        </w:rPr>
      </w:pPr>
      <w:r w:rsidRPr="00516C68">
        <w:rPr>
          <w:sz w:val="22"/>
          <w:szCs w:val="22"/>
          <w:lang w:val="fr-FR"/>
        </w:rPr>
        <w:t>PPP</w:t>
      </w:r>
      <w:r w:rsidRPr="00516C68">
        <w:rPr>
          <w:sz w:val="22"/>
          <w:szCs w:val="22"/>
          <w:lang w:val="fr-FR"/>
        </w:rPr>
        <w:tab/>
      </w:r>
      <w:r w:rsidRPr="00516C68">
        <w:rPr>
          <w:sz w:val="22"/>
          <w:szCs w:val="22"/>
          <w:lang w:val="fr-FR"/>
        </w:rPr>
        <w:tab/>
        <w:t>Présentation Power</w:t>
      </w:r>
      <w:r w:rsidR="00496F11" w:rsidRPr="00516C68">
        <w:rPr>
          <w:sz w:val="22"/>
          <w:szCs w:val="22"/>
          <w:lang w:val="fr-FR"/>
        </w:rPr>
        <w:t xml:space="preserve"> </w:t>
      </w:r>
      <w:r w:rsidR="005E7805" w:rsidRPr="00516C68">
        <w:rPr>
          <w:sz w:val="22"/>
          <w:szCs w:val="22"/>
          <w:lang w:val="fr-FR"/>
        </w:rPr>
        <w:t>Point</w:t>
      </w:r>
    </w:p>
    <w:p w14:paraId="38F2FF76" w14:textId="77777777" w:rsidR="00547B08" w:rsidRPr="00516C68" w:rsidRDefault="00547B08" w:rsidP="00852C9F">
      <w:pPr>
        <w:spacing w:after="0" w:line="240" w:lineRule="auto"/>
        <w:ind w:left="1440" w:hanging="1440"/>
        <w:rPr>
          <w:sz w:val="22"/>
          <w:szCs w:val="22"/>
          <w:lang w:val="fr-FR"/>
        </w:rPr>
      </w:pPr>
    </w:p>
    <w:p w14:paraId="5D3F349F" w14:textId="77777777" w:rsidR="005E7805" w:rsidRPr="00516C68" w:rsidRDefault="005E7805" w:rsidP="005E7805">
      <w:pPr>
        <w:spacing w:after="0" w:line="240" w:lineRule="auto"/>
        <w:jc w:val="center"/>
        <w:rPr>
          <w:i/>
          <w:iCs/>
          <w:sz w:val="22"/>
          <w:szCs w:val="22"/>
          <w:lang w:val="fr-FR"/>
        </w:rPr>
      </w:pPr>
    </w:p>
    <w:p w14:paraId="5CD2A109" w14:textId="7F83291C" w:rsidR="004A6B5D" w:rsidRPr="00516C68" w:rsidRDefault="00682F34" w:rsidP="005E7805">
      <w:pPr>
        <w:spacing w:after="0" w:line="240" w:lineRule="auto"/>
        <w:jc w:val="center"/>
        <w:rPr>
          <w:i/>
          <w:iCs/>
          <w:sz w:val="22"/>
          <w:szCs w:val="22"/>
          <w:lang w:val="fr-FR"/>
        </w:rPr>
      </w:pPr>
      <w:r w:rsidRPr="00516C68">
        <w:rPr>
          <w:i/>
          <w:iCs/>
          <w:sz w:val="22"/>
          <w:szCs w:val="22"/>
          <w:lang w:val="fr-FR"/>
        </w:rPr>
        <w:t>Le présent</w:t>
      </w:r>
      <w:r w:rsidR="005E7805" w:rsidRPr="00516C68">
        <w:rPr>
          <w:i/>
          <w:iCs/>
          <w:sz w:val="22"/>
          <w:szCs w:val="22"/>
          <w:lang w:val="fr-FR"/>
        </w:rPr>
        <w:t xml:space="preserve"> guide a été originellement créé </w:t>
      </w:r>
      <w:r w:rsidR="004A6B5D" w:rsidRPr="00516C68">
        <w:rPr>
          <w:i/>
          <w:iCs/>
          <w:sz w:val="22"/>
          <w:szCs w:val="22"/>
          <w:lang w:val="fr-FR"/>
        </w:rPr>
        <w:t xml:space="preserve">en 2008 </w:t>
      </w:r>
      <w:r w:rsidR="005E7805" w:rsidRPr="00516C68">
        <w:rPr>
          <w:i/>
          <w:iCs/>
          <w:sz w:val="22"/>
          <w:szCs w:val="22"/>
          <w:lang w:val="fr-FR"/>
        </w:rPr>
        <w:t>par les Comité</w:t>
      </w:r>
      <w:r w:rsidR="004A6B5D" w:rsidRPr="00516C68">
        <w:rPr>
          <w:i/>
          <w:iCs/>
          <w:sz w:val="22"/>
          <w:szCs w:val="22"/>
          <w:lang w:val="fr-FR"/>
        </w:rPr>
        <w:t>s</w:t>
      </w:r>
      <w:r w:rsidR="005E7805" w:rsidRPr="00516C68">
        <w:rPr>
          <w:i/>
          <w:iCs/>
          <w:sz w:val="22"/>
          <w:szCs w:val="22"/>
          <w:lang w:val="fr-FR"/>
        </w:rPr>
        <w:t xml:space="preserve"> exécutifs pour les affaires humanitaires et pour la paix et la sécurité (</w:t>
      </w:r>
      <w:r w:rsidR="004A6B5D" w:rsidRPr="00516C68">
        <w:rPr>
          <w:i/>
          <w:iCs/>
          <w:sz w:val="22"/>
          <w:szCs w:val="22"/>
          <w:lang w:val="fr-FR"/>
        </w:rPr>
        <w:t>CEAH/CEPS)</w:t>
      </w:r>
      <w:r w:rsidR="005E7805" w:rsidRPr="00516C68">
        <w:rPr>
          <w:i/>
          <w:iCs/>
          <w:sz w:val="22"/>
          <w:szCs w:val="22"/>
          <w:lang w:val="fr-FR"/>
        </w:rPr>
        <w:t xml:space="preserve"> </w:t>
      </w:r>
      <w:r w:rsidR="004A6B5D" w:rsidRPr="00516C68">
        <w:rPr>
          <w:i/>
          <w:iCs/>
          <w:sz w:val="22"/>
          <w:szCs w:val="22"/>
          <w:lang w:val="fr-FR"/>
        </w:rPr>
        <w:t xml:space="preserve">des Nations Unies et par le Groupe de travail des ONG sur </w:t>
      </w:r>
      <w:r w:rsidR="005E7805" w:rsidRPr="00516C68">
        <w:rPr>
          <w:i/>
          <w:iCs/>
          <w:sz w:val="22"/>
          <w:szCs w:val="22"/>
          <w:lang w:val="fr-FR"/>
        </w:rPr>
        <w:t>la protection contre l’exploitation et les abus sexuels</w:t>
      </w:r>
      <w:r w:rsidR="004A6B5D" w:rsidRPr="00516C68">
        <w:rPr>
          <w:i/>
          <w:iCs/>
          <w:sz w:val="22"/>
          <w:szCs w:val="22"/>
          <w:lang w:val="fr-FR"/>
        </w:rPr>
        <w:t>, et mis à jour en 2013 par le Groupe de travail du Comité permanent interorganisations sur la PEAS</w:t>
      </w:r>
      <w:r w:rsidRPr="00516C68">
        <w:rPr>
          <w:i/>
          <w:iCs/>
          <w:sz w:val="22"/>
          <w:szCs w:val="22"/>
          <w:lang w:val="fr-FR"/>
        </w:rPr>
        <w:t>,</w:t>
      </w:r>
      <w:r w:rsidR="004A6B5D" w:rsidRPr="00516C68">
        <w:rPr>
          <w:i/>
          <w:iCs/>
          <w:sz w:val="22"/>
          <w:szCs w:val="22"/>
          <w:lang w:val="fr-FR"/>
        </w:rPr>
        <w:t xml:space="preserve"> en vue de correspondre à la nouvelle version du film</w:t>
      </w:r>
    </w:p>
    <w:p w14:paraId="1778B7FB" w14:textId="77777777" w:rsidR="00547B08" w:rsidRPr="00516C68" w:rsidRDefault="004A6B5D" w:rsidP="004A6B5D">
      <w:pPr>
        <w:spacing w:after="0" w:line="240" w:lineRule="auto"/>
        <w:jc w:val="center"/>
        <w:rPr>
          <w:lang w:val="fr-FR"/>
        </w:rPr>
      </w:pPr>
      <w:r w:rsidRPr="00516C68">
        <w:rPr>
          <w:i/>
          <w:iCs/>
          <w:sz w:val="22"/>
          <w:szCs w:val="22"/>
          <w:lang w:val="fr-FR"/>
        </w:rPr>
        <w:t>« Servir avec fierté ».</w:t>
      </w:r>
    </w:p>
    <w:p w14:paraId="0D36C645" w14:textId="77777777" w:rsidR="00547B08" w:rsidRPr="00516C68" w:rsidRDefault="00547B08" w:rsidP="005E7805">
      <w:pPr>
        <w:spacing w:after="0" w:line="240" w:lineRule="auto"/>
        <w:rPr>
          <w:sz w:val="22"/>
          <w:szCs w:val="22"/>
          <w:lang w:val="fr-FR"/>
        </w:rPr>
      </w:pPr>
    </w:p>
    <w:p w14:paraId="0960ED62" w14:textId="77777777" w:rsidR="00547B08" w:rsidRPr="00516C68" w:rsidRDefault="00547B08" w:rsidP="00852C9F">
      <w:pPr>
        <w:spacing w:after="0" w:line="240" w:lineRule="auto"/>
        <w:rPr>
          <w:lang w:val="fr-FR"/>
        </w:rPr>
      </w:pPr>
    </w:p>
    <w:p w14:paraId="667F716F" w14:textId="77777777" w:rsidR="00547B08" w:rsidRPr="00516C68" w:rsidRDefault="00547B08" w:rsidP="00852C9F">
      <w:pPr>
        <w:spacing w:after="0" w:line="240" w:lineRule="auto"/>
        <w:rPr>
          <w:b/>
          <w:bCs/>
          <w:color w:val="800000"/>
          <w:lang w:val="fr-FR"/>
        </w:rPr>
      </w:pPr>
    </w:p>
    <w:p w14:paraId="422FAF4D" w14:textId="77777777" w:rsidR="00547B08" w:rsidRPr="00516C68" w:rsidRDefault="00547B08" w:rsidP="00852C9F">
      <w:pPr>
        <w:spacing w:after="0" w:line="240" w:lineRule="auto"/>
        <w:rPr>
          <w:b/>
          <w:bCs/>
          <w:color w:val="800000"/>
          <w:lang w:val="fr-FR"/>
        </w:rPr>
      </w:pPr>
    </w:p>
    <w:p w14:paraId="3A65001A" w14:textId="77777777" w:rsidR="00547B08" w:rsidRPr="00516C68" w:rsidDel="00927AE4" w:rsidRDefault="00C97C07" w:rsidP="00852C9F">
      <w:pPr>
        <w:rPr>
          <w:lang w:val="fr-FR"/>
        </w:rPr>
      </w:pPr>
      <w:r w:rsidRPr="00516C68">
        <w:rPr>
          <w:noProof/>
          <w:lang w:val="en-US"/>
        </w:rPr>
        <mc:AlternateContent>
          <mc:Choice Requires="wps">
            <w:drawing>
              <wp:anchor distT="0" distB="0" distL="114300" distR="114300" simplePos="0" relativeHeight="251650560" behindDoc="0" locked="0" layoutInCell="1" allowOverlap="1" wp14:anchorId="7D55F68B" wp14:editId="65E0364B">
                <wp:simplePos x="0" y="0"/>
                <wp:positionH relativeFrom="column">
                  <wp:posOffset>-1104900</wp:posOffset>
                </wp:positionH>
                <wp:positionV relativeFrom="paragraph">
                  <wp:posOffset>-262890</wp:posOffset>
                </wp:positionV>
                <wp:extent cx="6600825" cy="271780"/>
                <wp:effectExtent l="25400" t="29210" r="53975" b="54610"/>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71780"/>
                        </a:xfrm>
                        <a:prstGeom prst="flowChartAlternateProcess">
                          <a:avLst/>
                        </a:prstGeom>
                        <a:solidFill>
                          <a:srgbClr val="990000"/>
                        </a:solidFill>
                        <a:ln>
                          <a:noFill/>
                        </a:ln>
                        <a:effectLst>
                          <a:prstShdw prst="shdw17" dist="17961" dir="2700000">
                            <a:srgbClr val="990000">
                              <a:gamma/>
                              <a:shade val="60000"/>
                              <a:invGamma/>
                              <a:alpha val="74998"/>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9F87DD0" w14:textId="77777777" w:rsidR="00570B69" w:rsidRPr="00E11047" w:rsidRDefault="00570B69" w:rsidP="00852C9F">
                            <w:pPr>
                              <w:ind w:left="720" w:firstLine="720"/>
                              <w:rPr>
                                <w:b/>
                                <w:bCs/>
                              </w:rPr>
                            </w:pPr>
                            <w:r>
                              <w:rPr>
                                <w:b/>
                                <w:bCs/>
                              </w:rPr>
                              <w:t xml:space="preserve">1. </w:t>
                            </w:r>
                            <w:r w:rsidRPr="00E11047">
                              <w:rPr>
                                <w:b/>
                                <w:bCs/>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7" type="#_x0000_t176" style="position:absolute;left:0;text-align:left;margin-left:-87pt;margin-top:-20.7pt;width:519.75pt;height:2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" fillcolor="#900" stroked="f">
                <v:imagedata embosscolor="shadow add(51)"/>
                <v:shadow on="t" type="emboss" color="#5c0000" opacity="49150f" color2="shadow add(102)" offset="1pt,1pt" offset2="-1pt,-1pt"/>
                <v:textbox>
                  <w:txbxContent>
                    <w:p w14:paraId="39F87DD0" w14:textId="77777777" w:rsidR="00570B69" w:rsidRPr="00E11047" w:rsidRDefault="00570B69" w:rsidP="00852C9F">
                      <w:pPr>
                        <w:ind w:left="720" w:firstLine="720"/>
                        <w:rPr>
                          <w:b/>
                          <w:bCs/>
                        </w:rPr>
                      </w:pPr>
                      <w:r>
                        <w:rPr>
                          <w:b/>
                          <w:bCs/>
                        </w:rPr>
                        <w:t xml:space="preserve">1. </w:t>
                      </w:r>
                      <w:r w:rsidRPr="00E11047">
                        <w:rPr>
                          <w:b/>
                          <w:bCs/>
                        </w:rPr>
                        <w:t>INTRODUCTION</w:t>
                      </w:r>
                    </w:p>
                  </w:txbxContent>
                </v:textbox>
              </v:shape>
            </w:pict>
          </mc:Fallback>
        </mc:AlternateContent>
      </w:r>
    </w:p>
    <w:p w14:paraId="4FC1CB33" w14:textId="69CA24E3" w:rsidR="004A6B5D" w:rsidRPr="00516C68" w:rsidRDefault="00547B08" w:rsidP="00852C9F">
      <w:pPr>
        <w:rPr>
          <w:sz w:val="22"/>
          <w:szCs w:val="22"/>
          <w:lang w:val="fr-FR"/>
        </w:rPr>
      </w:pPr>
      <w:r w:rsidRPr="00516C68">
        <w:rPr>
          <w:sz w:val="22"/>
          <w:szCs w:val="22"/>
          <w:lang w:val="fr-FR"/>
        </w:rPr>
        <w:t>Le présent guide vise à faciliter la présentation et la discussion sur le film de formation « Servir avec fierté : tolérance zéro vi</w:t>
      </w:r>
      <w:r w:rsidR="004A6B5D" w:rsidRPr="00516C68">
        <w:rPr>
          <w:sz w:val="22"/>
          <w:szCs w:val="22"/>
          <w:lang w:val="fr-FR"/>
        </w:rPr>
        <w:t>s-à-vis de l’exploitation et des</w:t>
      </w:r>
      <w:r w:rsidRPr="00516C68">
        <w:rPr>
          <w:sz w:val="22"/>
          <w:szCs w:val="22"/>
          <w:lang w:val="fr-FR"/>
        </w:rPr>
        <w:t xml:space="preserve"> abus sexuels </w:t>
      </w:r>
      <w:r w:rsidR="004A6B5D" w:rsidRPr="00516C68">
        <w:rPr>
          <w:sz w:val="22"/>
          <w:szCs w:val="22"/>
          <w:lang w:val="fr-FR"/>
        </w:rPr>
        <w:t xml:space="preserve">(EAS) commis par notre propre personnel </w:t>
      </w:r>
      <w:r w:rsidRPr="00516C68">
        <w:rPr>
          <w:sz w:val="22"/>
          <w:szCs w:val="22"/>
          <w:lang w:val="fr-FR"/>
        </w:rPr>
        <w:t>». Le film traite du pro</w:t>
      </w:r>
      <w:r w:rsidR="00682F34" w:rsidRPr="00516C68">
        <w:rPr>
          <w:sz w:val="22"/>
          <w:szCs w:val="22"/>
          <w:lang w:val="fr-FR"/>
        </w:rPr>
        <w:t xml:space="preserve">blème de l’exploitation et de </w:t>
      </w:r>
      <w:r w:rsidRPr="00516C68">
        <w:rPr>
          <w:sz w:val="22"/>
          <w:szCs w:val="22"/>
          <w:lang w:val="fr-FR"/>
        </w:rPr>
        <w:t>abus sexuels commis par des membres du personnel des Nat</w:t>
      </w:r>
      <w:r w:rsidR="00682F34" w:rsidRPr="00516C68">
        <w:rPr>
          <w:sz w:val="22"/>
          <w:szCs w:val="22"/>
          <w:lang w:val="fr-FR"/>
        </w:rPr>
        <w:t>ions Unies ou du</w:t>
      </w:r>
      <w:r w:rsidRPr="00516C68">
        <w:rPr>
          <w:sz w:val="22"/>
          <w:szCs w:val="22"/>
          <w:lang w:val="fr-FR"/>
        </w:rPr>
        <w:t xml:space="preserve"> personnel apparenté</w:t>
      </w:r>
      <w:r w:rsidRPr="00516C68">
        <w:rPr>
          <w:rStyle w:val="FootnoteReference"/>
          <w:rFonts w:cs="Arial"/>
          <w:sz w:val="22"/>
          <w:szCs w:val="22"/>
          <w:lang w:val="fr-FR"/>
        </w:rPr>
        <w:footnoteReference w:id="1"/>
      </w:r>
      <w:r w:rsidRPr="00516C68">
        <w:rPr>
          <w:sz w:val="22"/>
          <w:szCs w:val="22"/>
          <w:lang w:val="fr-FR"/>
        </w:rPr>
        <w:t xml:space="preserve"> ainsi que </w:t>
      </w:r>
      <w:r w:rsidR="004A6B5D" w:rsidRPr="00516C68">
        <w:rPr>
          <w:sz w:val="22"/>
          <w:szCs w:val="22"/>
          <w:lang w:val="fr-FR"/>
        </w:rPr>
        <w:t>par des membres du personnel de l’OIM et des</w:t>
      </w:r>
      <w:r w:rsidRPr="00516C68">
        <w:rPr>
          <w:sz w:val="22"/>
          <w:szCs w:val="22"/>
          <w:lang w:val="fr-FR"/>
        </w:rPr>
        <w:t xml:space="preserve"> ONG</w:t>
      </w:r>
      <w:r w:rsidRPr="00516C68">
        <w:rPr>
          <w:rStyle w:val="FootnoteReference"/>
          <w:rFonts w:cs="Arial"/>
          <w:sz w:val="22"/>
          <w:szCs w:val="22"/>
          <w:lang w:val="fr-FR"/>
        </w:rPr>
        <w:footnoteReference w:id="2"/>
      </w:r>
      <w:r w:rsidR="004A6B5D" w:rsidRPr="00516C68">
        <w:rPr>
          <w:sz w:val="22"/>
          <w:szCs w:val="22"/>
          <w:lang w:val="fr-FR"/>
        </w:rPr>
        <w:t xml:space="preserve"> (auquel il est ici fait référence sous le terme de « personnel »)</w:t>
      </w:r>
      <w:r w:rsidRPr="00516C68">
        <w:rPr>
          <w:sz w:val="22"/>
          <w:szCs w:val="22"/>
          <w:lang w:val="fr-FR"/>
        </w:rPr>
        <w:t>. C’est un outil utile pour mieux comprendre l</w:t>
      </w:r>
      <w:r w:rsidR="004A6B5D" w:rsidRPr="00516C68">
        <w:rPr>
          <w:sz w:val="22"/>
          <w:szCs w:val="22"/>
          <w:lang w:val="fr-FR"/>
        </w:rPr>
        <w:t>’EAS en tant q</w:t>
      </w:r>
      <w:r w:rsidR="00477234" w:rsidRPr="00516C68">
        <w:rPr>
          <w:sz w:val="22"/>
          <w:szCs w:val="22"/>
          <w:lang w:val="fr-FR"/>
        </w:rPr>
        <w:t>ue forme de faute qui cause</w:t>
      </w:r>
      <w:r w:rsidR="004A6B5D" w:rsidRPr="00516C68">
        <w:rPr>
          <w:sz w:val="22"/>
          <w:szCs w:val="22"/>
          <w:lang w:val="fr-FR"/>
        </w:rPr>
        <w:t xml:space="preserve"> des préjudices </w:t>
      </w:r>
      <w:r w:rsidR="00477234" w:rsidRPr="00516C68">
        <w:rPr>
          <w:sz w:val="22"/>
          <w:szCs w:val="22"/>
          <w:lang w:val="fr-FR"/>
        </w:rPr>
        <w:t>à ceux que les organisations internationales d’aide ont pour mandat de servir, et met en outre à mal la réputation de ces organisations</w:t>
      </w:r>
      <w:r w:rsidRPr="00516C68">
        <w:rPr>
          <w:sz w:val="22"/>
          <w:szCs w:val="22"/>
          <w:lang w:val="fr-FR"/>
        </w:rPr>
        <w:t xml:space="preserve">. </w:t>
      </w:r>
    </w:p>
    <w:p w14:paraId="589D30A1" w14:textId="583FDC5F" w:rsidR="00477234" w:rsidRPr="00516C68" w:rsidRDefault="00547B08" w:rsidP="00477234">
      <w:pPr>
        <w:rPr>
          <w:sz w:val="22"/>
          <w:szCs w:val="22"/>
          <w:lang w:val="fr-FR"/>
        </w:rPr>
      </w:pPr>
      <w:r w:rsidRPr="00516C68">
        <w:rPr>
          <w:sz w:val="22"/>
          <w:szCs w:val="22"/>
          <w:lang w:val="fr-FR"/>
        </w:rPr>
        <w:t xml:space="preserve">Le film a été </w:t>
      </w:r>
      <w:r w:rsidR="004A6B5D" w:rsidRPr="00516C68">
        <w:rPr>
          <w:sz w:val="22"/>
          <w:szCs w:val="22"/>
          <w:lang w:val="fr-FR"/>
        </w:rPr>
        <w:t xml:space="preserve">originellement </w:t>
      </w:r>
      <w:r w:rsidRPr="00516C68">
        <w:rPr>
          <w:sz w:val="22"/>
          <w:szCs w:val="22"/>
          <w:lang w:val="fr-FR"/>
        </w:rPr>
        <w:t>réalisé en 2006</w:t>
      </w:r>
      <w:r w:rsidR="00477234" w:rsidRPr="00516C68">
        <w:rPr>
          <w:sz w:val="22"/>
          <w:szCs w:val="22"/>
          <w:lang w:val="fr-FR"/>
        </w:rPr>
        <w:t>, en vue</w:t>
      </w:r>
      <w:r w:rsidR="00682F34" w:rsidRPr="00516C68">
        <w:rPr>
          <w:sz w:val="22"/>
          <w:szCs w:val="22"/>
          <w:lang w:val="fr-FR"/>
        </w:rPr>
        <w:t xml:space="preserve"> d’être visionné</w:t>
      </w:r>
      <w:r w:rsidRPr="00516C68">
        <w:rPr>
          <w:sz w:val="22"/>
          <w:szCs w:val="22"/>
          <w:lang w:val="fr-FR"/>
        </w:rPr>
        <w:t xml:space="preserve"> par l</w:t>
      </w:r>
      <w:r w:rsidR="00477234" w:rsidRPr="00516C68">
        <w:rPr>
          <w:sz w:val="22"/>
          <w:szCs w:val="22"/>
          <w:lang w:val="fr-FR"/>
        </w:rPr>
        <w:t>es membres du personnel des organisations internationales d’aide. Mis à jour en 2013, il a renforcé la perspective des ONG et du développement, tout en intégrant de nouveaux récits de victimes de l’EAS émanant de différentes parties du monde. Il est recommandé de faire faciliter l</w:t>
      </w:r>
      <w:r w:rsidRPr="00516C68">
        <w:rPr>
          <w:sz w:val="22"/>
          <w:szCs w:val="22"/>
          <w:lang w:val="fr-FR"/>
        </w:rPr>
        <w:t xml:space="preserve">e visionnage et la discussion par l’équipe de direction, </w:t>
      </w:r>
      <w:r w:rsidR="00477234" w:rsidRPr="00516C68">
        <w:rPr>
          <w:sz w:val="22"/>
          <w:szCs w:val="22"/>
          <w:lang w:val="fr-FR"/>
        </w:rPr>
        <w:t>des spécialistes de la formation ou des points de cont</w:t>
      </w:r>
      <w:r w:rsidR="00682F34" w:rsidRPr="00516C68">
        <w:rPr>
          <w:sz w:val="22"/>
          <w:szCs w:val="22"/>
          <w:lang w:val="fr-FR"/>
        </w:rPr>
        <w:t>act pour la</w:t>
      </w:r>
      <w:r w:rsidR="00477234" w:rsidRPr="00516C68">
        <w:rPr>
          <w:sz w:val="22"/>
          <w:szCs w:val="22"/>
          <w:lang w:val="fr-FR"/>
        </w:rPr>
        <w:t xml:space="preserve"> PEAS. Lutter contre l’EAS est une question de leadership, et il est essentiel que la direction participe à la session. Veuillez noter que le film et le guide de facilitation peuvent être téléchargés en ligne </w:t>
      </w:r>
      <w:r w:rsidR="002E0E15" w:rsidRPr="00516C68">
        <w:rPr>
          <w:sz w:val="22"/>
          <w:szCs w:val="22"/>
          <w:lang w:val="fr-FR"/>
        </w:rPr>
        <w:t>sur www.pseataskforce.org.</w:t>
      </w:r>
    </w:p>
    <w:p w14:paraId="215F66CF" w14:textId="77777777" w:rsidR="002E0E15" w:rsidRPr="00516C68" w:rsidRDefault="002E0E15" w:rsidP="00852C9F">
      <w:pPr>
        <w:rPr>
          <w:sz w:val="22"/>
          <w:szCs w:val="22"/>
          <w:lang w:val="fr-FR"/>
        </w:rPr>
      </w:pPr>
    </w:p>
    <w:p w14:paraId="63F7D044" w14:textId="77777777" w:rsidR="00547B08" w:rsidRPr="00516C68" w:rsidRDefault="00547B08" w:rsidP="00852C9F">
      <w:pPr>
        <w:rPr>
          <w:b/>
          <w:bCs/>
          <w:sz w:val="22"/>
          <w:szCs w:val="22"/>
          <w:lang w:val="fr-FR"/>
        </w:rPr>
      </w:pPr>
      <w:r w:rsidRPr="00516C68">
        <w:rPr>
          <w:b/>
          <w:bCs/>
          <w:sz w:val="22"/>
          <w:szCs w:val="22"/>
          <w:lang w:val="fr-FR"/>
        </w:rPr>
        <w:t>1.1 Les objectifs du film et de la discussion sont de :</w:t>
      </w:r>
    </w:p>
    <w:p w14:paraId="34FD9BF7" w14:textId="77777777" w:rsidR="00547B08" w:rsidRPr="00516C68" w:rsidRDefault="00547B08" w:rsidP="00852C9F">
      <w:pPr>
        <w:spacing w:after="0" w:line="240" w:lineRule="auto"/>
        <w:rPr>
          <w:sz w:val="22"/>
          <w:szCs w:val="22"/>
          <w:lang w:val="fr-FR"/>
        </w:rPr>
      </w:pPr>
    </w:p>
    <w:p w14:paraId="005535B7" w14:textId="77777777" w:rsidR="00547B08" w:rsidRPr="00516C68" w:rsidRDefault="00547B08" w:rsidP="00852C9F">
      <w:pPr>
        <w:numPr>
          <w:ilvl w:val="0"/>
          <w:numId w:val="20"/>
        </w:numPr>
        <w:spacing w:after="0" w:line="240" w:lineRule="auto"/>
        <w:rPr>
          <w:sz w:val="22"/>
          <w:szCs w:val="22"/>
          <w:lang w:val="fr-FR"/>
        </w:rPr>
      </w:pPr>
      <w:r w:rsidRPr="00516C68">
        <w:rPr>
          <w:sz w:val="22"/>
          <w:szCs w:val="22"/>
          <w:lang w:val="fr-FR"/>
        </w:rPr>
        <w:t xml:space="preserve">Sensibiliser les </w:t>
      </w:r>
      <w:r w:rsidR="002E0E15" w:rsidRPr="00516C68">
        <w:rPr>
          <w:sz w:val="22"/>
          <w:szCs w:val="22"/>
          <w:lang w:val="fr-FR"/>
        </w:rPr>
        <w:t>membres du personnel</w:t>
      </w:r>
      <w:r w:rsidRPr="00516C68">
        <w:rPr>
          <w:sz w:val="22"/>
          <w:szCs w:val="22"/>
          <w:lang w:val="fr-FR"/>
        </w:rPr>
        <w:t xml:space="preserve"> sur le fait que se produisent des actes d’exploitation et d’abus sexuels, sur la gravité du problème et sur ce qui devrait être fait pour les prévenir et y répondre;</w:t>
      </w:r>
    </w:p>
    <w:p w14:paraId="5FFA5EEE" w14:textId="77777777" w:rsidR="00547B08" w:rsidRPr="00516C68" w:rsidRDefault="00547B08" w:rsidP="00852C9F">
      <w:pPr>
        <w:spacing w:after="0" w:line="240" w:lineRule="auto"/>
        <w:ind w:left="360"/>
        <w:rPr>
          <w:sz w:val="22"/>
          <w:szCs w:val="22"/>
          <w:lang w:val="fr-FR"/>
        </w:rPr>
      </w:pPr>
    </w:p>
    <w:p w14:paraId="2318CC2C" w14:textId="77777777" w:rsidR="00547B08" w:rsidRPr="00516C68" w:rsidDel="00E304DA" w:rsidRDefault="00547B08" w:rsidP="00852C9F">
      <w:pPr>
        <w:numPr>
          <w:ilvl w:val="0"/>
          <w:numId w:val="20"/>
        </w:numPr>
        <w:spacing w:after="0" w:line="240" w:lineRule="auto"/>
        <w:rPr>
          <w:sz w:val="22"/>
          <w:szCs w:val="22"/>
          <w:lang w:val="fr-FR"/>
        </w:rPr>
      </w:pPr>
      <w:r w:rsidRPr="00516C68">
        <w:rPr>
          <w:sz w:val="22"/>
          <w:szCs w:val="22"/>
          <w:lang w:val="fr-FR"/>
        </w:rPr>
        <w:t xml:space="preserve">Expliquer les </w:t>
      </w:r>
      <w:r w:rsidR="002E0E15" w:rsidRPr="00516C68">
        <w:rPr>
          <w:sz w:val="22"/>
          <w:szCs w:val="22"/>
          <w:lang w:val="fr-FR"/>
        </w:rPr>
        <w:t xml:space="preserve">principaux </w:t>
      </w:r>
      <w:r w:rsidRPr="00516C68">
        <w:rPr>
          <w:sz w:val="22"/>
          <w:szCs w:val="22"/>
          <w:lang w:val="fr-FR"/>
        </w:rPr>
        <w:t xml:space="preserve">principes de la Circulaire du Secrétaire général sur les </w:t>
      </w:r>
      <w:r w:rsidRPr="00516C68">
        <w:rPr>
          <w:iCs/>
          <w:sz w:val="22"/>
          <w:szCs w:val="22"/>
          <w:lang w:val="fr-FR"/>
        </w:rPr>
        <w:t>dispositions spéciales visant à prévenir l’exploitation et les abus sexuels</w:t>
      </w:r>
      <w:r w:rsidRPr="00516C68">
        <w:rPr>
          <w:sz w:val="22"/>
          <w:szCs w:val="22"/>
          <w:lang w:val="fr-FR"/>
        </w:rPr>
        <w:t xml:space="preserve"> (ST/SGB/2003/13) (la CSG)</w:t>
      </w:r>
      <w:r w:rsidR="002E0E15" w:rsidRPr="00516C68">
        <w:rPr>
          <w:iCs/>
          <w:sz w:val="22"/>
          <w:szCs w:val="22"/>
          <w:lang w:val="fr-FR"/>
        </w:rPr>
        <w:t>, en mettant l’accent sur l’interdiction d’échanger de l’argent, un emploi, des biens ou des services contre des faveurs sexuelles ou tout autre forme de comportements humiliants, dégradants ou d’exploitation ;</w:t>
      </w:r>
      <w:r w:rsidRPr="00516C68">
        <w:rPr>
          <w:iCs/>
          <w:sz w:val="22"/>
          <w:szCs w:val="22"/>
          <w:lang w:val="fr-FR"/>
        </w:rPr>
        <w:t xml:space="preserve"> et,</w:t>
      </w:r>
    </w:p>
    <w:p w14:paraId="095D7194" w14:textId="77777777" w:rsidR="00547B08" w:rsidRPr="00516C68" w:rsidRDefault="00547B08" w:rsidP="00852C9F">
      <w:pPr>
        <w:spacing w:after="0" w:line="240" w:lineRule="auto"/>
        <w:rPr>
          <w:lang w:val="fr-FR"/>
        </w:rPr>
      </w:pPr>
    </w:p>
    <w:p w14:paraId="60DAFA14" w14:textId="0F8527C8" w:rsidR="00547B08" w:rsidRPr="00516C68" w:rsidRDefault="002E0E15" w:rsidP="00852C9F">
      <w:pPr>
        <w:numPr>
          <w:ilvl w:val="0"/>
          <w:numId w:val="20"/>
        </w:numPr>
        <w:spacing w:after="0" w:line="240" w:lineRule="auto"/>
        <w:rPr>
          <w:sz w:val="22"/>
          <w:szCs w:val="22"/>
          <w:lang w:val="fr-FR"/>
        </w:rPr>
      </w:pPr>
      <w:r w:rsidRPr="00516C68">
        <w:rPr>
          <w:sz w:val="22"/>
          <w:szCs w:val="22"/>
          <w:lang w:val="fr-FR"/>
        </w:rPr>
        <w:lastRenderedPageBreak/>
        <w:t>Mettre en exergue</w:t>
      </w:r>
      <w:r w:rsidR="00F5101D" w:rsidRPr="00516C68">
        <w:rPr>
          <w:sz w:val="22"/>
          <w:szCs w:val="22"/>
          <w:lang w:val="fr-FR"/>
        </w:rPr>
        <w:t xml:space="preserve"> les conséquences</w:t>
      </w:r>
      <w:r w:rsidR="00547B08" w:rsidRPr="00516C68">
        <w:rPr>
          <w:sz w:val="22"/>
          <w:szCs w:val="22"/>
          <w:lang w:val="fr-FR"/>
        </w:rPr>
        <w:t xml:space="preserve"> de l’exploitation et des abus sexuels</w:t>
      </w:r>
      <w:r w:rsidRPr="00516C68">
        <w:rPr>
          <w:sz w:val="22"/>
          <w:szCs w:val="22"/>
          <w:lang w:val="fr-FR"/>
        </w:rPr>
        <w:t xml:space="preserve"> (pour les victimes de même que pour leurs auteurs) ainsi que l’importance, pour le personnel, de se conformer</w:t>
      </w:r>
      <w:r w:rsidR="00547B08" w:rsidRPr="00516C68">
        <w:rPr>
          <w:sz w:val="22"/>
          <w:szCs w:val="22"/>
          <w:lang w:val="fr-FR"/>
        </w:rPr>
        <w:t xml:space="preserve"> aux dispositions de la CSG</w:t>
      </w:r>
      <w:r w:rsidR="00F5101D" w:rsidRPr="00516C68">
        <w:rPr>
          <w:sz w:val="22"/>
          <w:szCs w:val="22"/>
          <w:lang w:val="fr-FR"/>
        </w:rPr>
        <w:t xml:space="preserve"> ou au code de conduite spécifique d’une organisation</w:t>
      </w:r>
      <w:r w:rsidR="00547B08" w:rsidRPr="00516C68">
        <w:rPr>
          <w:sz w:val="22"/>
          <w:szCs w:val="22"/>
          <w:lang w:val="fr-FR"/>
        </w:rPr>
        <w:t>.</w:t>
      </w:r>
    </w:p>
    <w:p w14:paraId="4BB8BDC3" w14:textId="77777777" w:rsidR="00547B08" w:rsidRPr="00516C68" w:rsidRDefault="00547B08" w:rsidP="00852C9F">
      <w:pPr>
        <w:rPr>
          <w:lang w:val="fr-FR"/>
        </w:rPr>
      </w:pPr>
    </w:p>
    <w:p w14:paraId="0954BC48" w14:textId="77777777" w:rsidR="00547B08" w:rsidRPr="00516C68" w:rsidRDefault="00547B08" w:rsidP="00852C9F">
      <w:pPr>
        <w:rPr>
          <w:sz w:val="22"/>
          <w:szCs w:val="22"/>
          <w:lang w:val="fr-FR"/>
        </w:rPr>
      </w:pPr>
      <w:r w:rsidRPr="00516C68">
        <w:rPr>
          <w:sz w:val="22"/>
          <w:szCs w:val="22"/>
          <w:lang w:val="fr-FR"/>
        </w:rPr>
        <w:t>La tâche du facilitateur consiste à susciter l’attention de l’auditoire, à sensibiliser, à lancer des discussions et à mettre en exergue les aspects principaux de la CSG</w:t>
      </w:r>
      <w:r w:rsidR="002E0E15" w:rsidRPr="00516C68">
        <w:rPr>
          <w:rStyle w:val="FootnoteReference"/>
        </w:rPr>
        <w:footnoteReference w:id="3"/>
      </w:r>
      <w:r w:rsidRPr="00516C68">
        <w:rPr>
          <w:sz w:val="22"/>
          <w:szCs w:val="22"/>
          <w:lang w:val="fr-FR"/>
        </w:rPr>
        <w:t xml:space="preserve">. </w:t>
      </w:r>
    </w:p>
    <w:p w14:paraId="12C7D2DA" w14:textId="77777777" w:rsidR="00547B08" w:rsidRPr="00516C68" w:rsidRDefault="00547B08" w:rsidP="00852C9F">
      <w:pPr>
        <w:rPr>
          <w:sz w:val="22"/>
          <w:szCs w:val="22"/>
          <w:lang w:val="fr-FR"/>
        </w:rPr>
      </w:pPr>
    </w:p>
    <w:p w14:paraId="16F0AD9F" w14:textId="77777777" w:rsidR="00547B08" w:rsidRPr="00516C68" w:rsidRDefault="00C97C07" w:rsidP="00852C9F">
      <w:pPr>
        <w:rPr>
          <w:lang w:val="fr-FR"/>
        </w:rPr>
      </w:pPr>
      <w:r w:rsidRPr="00516C68">
        <w:rPr>
          <w:noProof/>
          <w:lang w:val="en-US"/>
        </w:rPr>
        <mc:AlternateContent>
          <mc:Choice Requires="wps">
            <w:drawing>
              <wp:anchor distT="0" distB="0" distL="114300" distR="114300" simplePos="0" relativeHeight="251651584" behindDoc="0" locked="0" layoutInCell="1" allowOverlap="1" wp14:anchorId="658FC891" wp14:editId="580E3D0A">
                <wp:simplePos x="0" y="0"/>
                <wp:positionH relativeFrom="column">
                  <wp:posOffset>-1114425</wp:posOffset>
                </wp:positionH>
                <wp:positionV relativeFrom="paragraph">
                  <wp:posOffset>33655</wp:posOffset>
                </wp:positionV>
                <wp:extent cx="6600825" cy="271780"/>
                <wp:effectExtent l="28575" t="20955" r="50800" b="5016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271780"/>
                        </a:xfrm>
                        <a:prstGeom prst="flowChartAlternateProcess">
                          <a:avLst/>
                        </a:prstGeom>
                        <a:solidFill>
                          <a:srgbClr val="990000"/>
                        </a:solidFill>
                        <a:ln>
                          <a:noFill/>
                        </a:ln>
                        <a:effectLst>
                          <a:prstShdw prst="shdw17" dist="17961" dir="2700000">
                            <a:srgbClr val="990000">
                              <a:gamma/>
                              <a:shade val="60000"/>
                              <a:invGamma/>
                              <a:alpha val="74998"/>
                            </a:srgbClr>
                          </a:prstShdw>
                        </a:effectLst>
                        <a:extLst>
                          <a:ext uri="{91240B29-F687-4F45-9708-019B960494DF}">
                            <a14:hiddenLine xmlns:a14="http://schemas.microsoft.com/office/drawing/2010/main" w="9525">
                              <a:solidFill>
                                <a:srgbClr val="990000"/>
                              </a:solidFill>
                              <a:miter lim="800000"/>
                              <a:headEnd/>
                              <a:tailEnd/>
                            </a14:hiddenLine>
                          </a:ext>
                        </a:extLst>
                      </wps:spPr>
                      <wps:txbx>
                        <w:txbxContent>
                          <w:p w14:paraId="3B44593C" w14:textId="77777777" w:rsidR="00570B69" w:rsidRPr="00E11047" w:rsidRDefault="00570B69" w:rsidP="00852C9F">
                            <w:pPr>
                              <w:ind w:left="720" w:firstLine="720"/>
                              <w:rPr>
                                <w:b/>
                                <w:bCs/>
                              </w:rPr>
                            </w:pPr>
                            <w:r>
                              <w:rPr>
                                <w:b/>
                                <w:bCs/>
                              </w:rPr>
                              <w:t xml:space="preserve">  2. NOTES POUR LE FACILITATEUR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176" style="position:absolute;left:0;text-align:left;margin-left:-87.75pt;margin-top:2.65pt;width:519.75pt;height:21.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" fillcolor="#900" stroked="f" strokecolor="#900">
                <v:imagedata embosscolor="shadow add(51)"/>
                <v:shadow on="t" type="emboss" color="#5c0000" opacity="49150f" color2="shadow add(102)" offset="1pt,1pt" offset2="-1pt,-1pt"/>
                <v:textbox>
                  <w:txbxContent>
                    <w:p w14:paraId="3B44593C" w14:textId="77777777" w:rsidR="00570B69" w:rsidRPr="00E11047" w:rsidRDefault="00570B69" w:rsidP="00852C9F">
                      <w:pPr>
                        <w:ind w:left="720" w:firstLine="720"/>
                        <w:rPr>
                          <w:b/>
                          <w:bCs/>
                        </w:rPr>
                      </w:pPr>
                      <w:r>
                        <w:rPr>
                          <w:b/>
                          <w:bCs/>
                        </w:rPr>
                        <w:t xml:space="preserve">  2. NOTES POUR LE FACILITATEUR</w:t>
                      </w:r>
                    </w:p>
                  </w:txbxContent>
                </v:textbox>
              </v:shape>
            </w:pict>
          </mc:Fallback>
        </mc:AlternateContent>
      </w:r>
    </w:p>
    <w:p w14:paraId="2A41579F" w14:textId="77777777" w:rsidR="00547B08" w:rsidRPr="00516C68" w:rsidRDefault="00547B08" w:rsidP="00852C9F">
      <w:pPr>
        <w:rPr>
          <w:lang w:val="fr-FR"/>
        </w:rPr>
      </w:pPr>
    </w:p>
    <w:p w14:paraId="27CB44B5" w14:textId="77777777" w:rsidR="00547B08" w:rsidRPr="00516C68" w:rsidRDefault="00547B08" w:rsidP="00852C9F">
      <w:pPr>
        <w:rPr>
          <w:rFonts w:ascii="ArialMT" w:hAnsi="ArialMT" w:cs="ArialMT"/>
          <w:sz w:val="22"/>
          <w:szCs w:val="22"/>
          <w:lang w:val="fr-FR"/>
        </w:rPr>
      </w:pPr>
      <w:r w:rsidRPr="00516C68">
        <w:rPr>
          <w:b/>
          <w:bCs/>
          <w:sz w:val="22"/>
          <w:szCs w:val="22"/>
          <w:lang w:val="fr-FR"/>
        </w:rPr>
        <w:t>2.1 Préparation et considérations</w:t>
      </w:r>
      <w:r w:rsidR="00CE0750" w:rsidRPr="00516C68">
        <w:rPr>
          <w:b/>
          <w:bCs/>
          <w:sz w:val="22"/>
          <w:szCs w:val="22"/>
          <w:lang w:val="fr-FR"/>
        </w:rPr>
        <w:t>-clés</w:t>
      </w:r>
    </w:p>
    <w:p w14:paraId="3C179458" w14:textId="77777777" w:rsidR="00547B08" w:rsidRPr="00516C68" w:rsidRDefault="00547B08" w:rsidP="00852C9F">
      <w:pPr>
        <w:spacing w:after="0" w:line="240" w:lineRule="auto"/>
        <w:ind w:left="1080"/>
        <w:rPr>
          <w:sz w:val="22"/>
          <w:szCs w:val="22"/>
          <w:lang w:val="fr-FR"/>
        </w:rPr>
      </w:pPr>
    </w:p>
    <w:p w14:paraId="6FA2BD79" w14:textId="57C56B75" w:rsidR="00547B08" w:rsidRPr="00516C68" w:rsidRDefault="00547B08" w:rsidP="00852C9F">
      <w:pPr>
        <w:numPr>
          <w:ilvl w:val="0"/>
          <w:numId w:val="2"/>
        </w:numPr>
        <w:spacing w:after="0" w:line="240" w:lineRule="auto"/>
        <w:rPr>
          <w:sz w:val="22"/>
          <w:szCs w:val="22"/>
          <w:lang w:val="fr-FR"/>
        </w:rPr>
      </w:pPr>
      <w:r w:rsidRPr="00516C68">
        <w:rPr>
          <w:rFonts w:ascii="ArialMT" w:hAnsi="ArialMT" w:cs="ArialMT"/>
          <w:sz w:val="22"/>
          <w:szCs w:val="22"/>
          <w:lang w:val="fr-FR"/>
        </w:rPr>
        <w:t xml:space="preserve">Les facilitateurs doivent préparer la session de sensibilisation en </w:t>
      </w:r>
      <w:r w:rsidRPr="00516C68">
        <w:rPr>
          <w:rFonts w:ascii="ArialMT" w:hAnsi="ArialMT" w:cs="ArialMT"/>
          <w:b/>
          <w:bCs/>
          <w:sz w:val="22"/>
          <w:szCs w:val="22"/>
          <w:lang w:val="fr-FR"/>
        </w:rPr>
        <w:t>regardant le film à l'avance</w:t>
      </w:r>
      <w:r w:rsidRPr="00516C68">
        <w:rPr>
          <w:rFonts w:ascii="ArialMT" w:hAnsi="ArialMT" w:cs="ArialMT"/>
          <w:sz w:val="22"/>
          <w:szCs w:val="22"/>
          <w:lang w:val="fr-FR"/>
        </w:rPr>
        <w:t>. Le faire en compagnie d'un collègue ou d'un ami peut fournir l'occasion de discuter de toute question ou interro</w:t>
      </w:r>
      <w:r w:rsidR="00F5101D" w:rsidRPr="00516C68">
        <w:rPr>
          <w:rFonts w:ascii="ArialMT" w:hAnsi="ArialMT" w:cs="ArialMT"/>
          <w:sz w:val="22"/>
          <w:szCs w:val="22"/>
          <w:lang w:val="fr-FR"/>
        </w:rPr>
        <w:t>gation pouvant être soulevée</w:t>
      </w:r>
      <w:r w:rsidRPr="00516C68">
        <w:rPr>
          <w:rFonts w:ascii="ArialMT" w:hAnsi="ArialMT" w:cs="ArialMT"/>
          <w:sz w:val="22"/>
          <w:szCs w:val="22"/>
          <w:lang w:val="fr-FR"/>
        </w:rPr>
        <w:t xml:space="preserve"> et de vous aider à clarifier vos réflexions avant de présenter les éléments aux autres.   </w:t>
      </w:r>
    </w:p>
    <w:p w14:paraId="514BAC10" w14:textId="77777777" w:rsidR="00547B08" w:rsidRPr="00516C68" w:rsidRDefault="00547B08" w:rsidP="00852C9F">
      <w:pPr>
        <w:spacing w:after="0" w:line="240" w:lineRule="auto"/>
        <w:ind w:left="1080"/>
        <w:rPr>
          <w:sz w:val="22"/>
          <w:szCs w:val="22"/>
          <w:lang w:val="fr-FR"/>
        </w:rPr>
      </w:pPr>
    </w:p>
    <w:p w14:paraId="5F14CB3C" w14:textId="6419C19C" w:rsidR="00547B08" w:rsidRPr="00516C68" w:rsidRDefault="00CE0750" w:rsidP="00852C9F">
      <w:pPr>
        <w:numPr>
          <w:ilvl w:val="0"/>
          <w:numId w:val="2"/>
        </w:numPr>
        <w:spacing w:after="0" w:line="240" w:lineRule="auto"/>
        <w:rPr>
          <w:sz w:val="22"/>
          <w:szCs w:val="22"/>
          <w:lang w:val="fr-FR"/>
        </w:rPr>
      </w:pPr>
      <w:r w:rsidRPr="00516C68">
        <w:rPr>
          <w:sz w:val="22"/>
          <w:szCs w:val="22"/>
          <w:lang w:val="fr-FR"/>
        </w:rPr>
        <w:t>Pour des raisons variées, il peut s’avérer</w:t>
      </w:r>
      <w:r w:rsidR="00547B08" w:rsidRPr="00516C68">
        <w:rPr>
          <w:sz w:val="22"/>
          <w:szCs w:val="22"/>
          <w:lang w:val="fr-FR"/>
        </w:rPr>
        <w:t xml:space="preserve"> difficile pour certains </w:t>
      </w:r>
      <w:r w:rsidRPr="00516C68">
        <w:rPr>
          <w:sz w:val="22"/>
          <w:szCs w:val="22"/>
          <w:lang w:val="fr-FR"/>
        </w:rPr>
        <w:t xml:space="preserve">d’entre nous </w:t>
      </w:r>
      <w:r w:rsidR="00547B08" w:rsidRPr="00516C68">
        <w:rPr>
          <w:sz w:val="22"/>
          <w:szCs w:val="22"/>
          <w:lang w:val="fr-FR"/>
        </w:rPr>
        <w:t>de discuter de l’exploitation et des abus sexuels commis par</w:t>
      </w:r>
      <w:r w:rsidRPr="00516C68">
        <w:rPr>
          <w:sz w:val="22"/>
          <w:szCs w:val="22"/>
          <w:lang w:val="fr-FR"/>
        </w:rPr>
        <w:t xml:space="preserve"> notre propre personnel. </w:t>
      </w:r>
      <w:r w:rsidR="00547B08" w:rsidRPr="00516C68">
        <w:rPr>
          <w:sz w:val="22"/>
          <w:szCs w:val="22"/>
          <w:lang w:val="fr-FR"/>
        </w:rPr>
        <w:t>Certaines question</w:t>
      </w:r>
      <w:r w:rsidR="00F5101D" w:rsidRPr="00516C68">
        <w:rPr>
          <w:sz w:val="22"/>
          <w:szCs w:val="22"/>
          <w:lang w:val="fr-FR"/>
        </w:rPr>
        <w:t>s culturelles et sensibles</w:t>
      </w:r>
      <w:r w:rsidR="00547B08" w:rsidRPr="00516C68">
        <w:rPr>
          <w:sz w:val="22"/>
          <w:szCs w:val="22"/>
          <w:lang w:val="fr-FR"/>
        </w:rPr>
        <w:t xml:space="preserve"> inhérentes aux propres expériences des individus doivent être abordées avec</w:t>
      </w:r>
      <w:r w:rsidR="00F5101D" w:rsidRPr="00516C68">
        <w:rPr>
          <w:sz w:val="22"/>
          <w:szCs w:val="22"/>
          <w:lang w:val="fr-FR"/>
        </w:rPr>
        <w:t xml:space="preserve"> précaution et respect. Chacun aura sa </w:t>
      </w:r>
      <w:r w:rsidR="00547B08" w:rsidRPr="00516C68">
        <w:rPr>
          <w:sz w:val="22"/>
          <w:szCs w:val="22"/>
          <w:lang w:val="fr-FR"/>
        </w:rPr>
        <w:t xml:space="preserve">propre opinion, </w:t>
      </w:r>
      <w:r w:rsidR="00F5101D" w:rsidRPr="00516C68">
        <w:rPr>
          <w:sz w:val="22"/>
          <w:szCs w:val="22"/>
          <w:lang w:val="fr-FR"/>
        </w:rPr>
        <w:t>qui pourra ou non être partagée par</w:t>
      </w:r>
      <w:r w:rsidR="00547B08" w:rsidRPr="00516C68">
        <w:rPr>
          <w:sz w:val="22"/>
          <w:szCs w:val="22"/>
          <w:lang w:val="fr-FR"/>
        </w:rPr>
        <w:t xml:space="preserve"> les autres participants. Il est important de </w:t>
      </w:r>
      <w:r w:rsidR="00547B08" w:rsidRPr="00516C68">
        <w:rPr>
          <w:bCs/>
          <w:sz w:val="22"/>
          <w:szCs w:val="22"/>
          <w:lang w:val="fr-FR"/>
        </w:rPr>
        <w:t>respecter l’opinion des autres</w:t>
      </w:r>
      <w:r w:rsidR="00547B08" w:rsidRPr="00516C68">
        <w:rPr>
          <w:sz w:val="22"/>
          <w:szCs w:val="22"/>
          <w:lang w:val="fr-FR"/>
        </w:rPr>
        <w:t xml:space="preserve">, de faire preuve de tact et de ne pas juger ou critiquer durement. Le rôle de facilitateur consiste à </w:t>
      </w:r>
      <w:r w:rsidR="00547B08" w:rsidRPr="00516C68">
        <w:rPr>
          <w:b/>
          <w:sz w:val="22"/>
          <w:szCs w:val="22"/>
          <w:lang w:val="fr-FR"/>
        </w:rPr>
        <w:t xml:space="preserve">encourager les participants à explorer leurs </w:t>
      </w:r>
      <w:r w:rsidRPr="00516C68">
        <w:rPr>
          <w:b/>
          <w:sz w:val="22"/>
          <w:szCs w:val="22"/>
          <w:lang w:val="fr-FR"/>
        </w:rPr>
        <w:t xml:space="preserve">propres </w:t>
      </w:r>
      <w:r w:rsidR="00547B08" w:rsidRPr="00516C68">
        <w:rPr>
          <w:b/>
          <w:sz w:val="22"/>
          <w:szCs w:val="22"/>
          <w:lang w:val="fr-FR"/>
        </w:rPr>
        <w:t>attitudes et perceptions à propos de la PEAS</w:t>
      </w:r>
      <w:r w:rsidR="00547B08" w:rsidRPr="00516C68">
        <w:rPr>
          <w:sz w:val="22"/>
          <w:szCs w:val="22"/>
          <w:lang w:val="fr-FR"/>
        </w:rPr>
        <w:t xml:space="preserve"> ainsi que les principes mis en exergue dans le film et dans la CSG. </w:t>
      </w:r>
    </w:p>
    <w:p w14:paraId="3BC5AC71" w14:textId="77777777" w:rsidR="00547B08" w:rsidRPr="00516C68" w:rsidRDefault="00547B08" w:rsidP="00852C9F">
      <w:pPr>
        <w:spacing w:after="0" w:line="240" w:lineRule="auto"/>
        <w:rPr>
          <w:sz w:val="22"/>
          <w:szCs w:val="22"/>
          <w:lang w:val="fr-FR"/>
        </w:rPr>
      </w:pPr>
    </w:p>
    <w:p w14:paraId="29753741" w14:textId="7635C4BF" w:rsidR="00547B08" w:rsidRPr="00516C68" w:rsidRDefault="00547B08" w:rsidP="00852C9F">
      <w:pPr>
        <w:numPr>
          <w:ilvl w:val="0"/>
          <w:numId w:val="2"/>
        </w:numPr>
        <w:spacing w:after="0" w:line="240" w:lineRule="auto"/>
        <w:rPr>
          <w:sz w:val="22"/>
          <w:szCs w:val="22"/>
          <w:lang w:val="fr-FR"/>
        </w:rPr>
      </w:pPr>
      <w:r w:rsidRPr="00516C68">
        <w:rPr>
          <w:sz w:val="22"/>
          <w:szCs w:val="22"/>
          <w:lang w:val="fr-FR"/>
        </w:rPr>
        <w:t xml:space="preserve">Vous devez </w:t>
      </w:r>
      <w:r w:rsidRPr="00516C68">
        <w:rPr>
          <w:b/>
          <w:sz w:val="22"/>
          <w:szCs w:val="22"/>
          <w:lang w:val="fr-FR"/>
        </w:rPr>
        <w:t>vous former vous-même aux questions et aux sensibilités culturelles susceptibles d’inhiber la discussion sur la PEAS</w:t>
      </w:r>
      <w:r w:rsidRPr="00516C68">
        <w:rPr>
          <w:sz w:val="22"/>
          <w:szCs w:val="22"/>
          <w:lang w:val="fr-FR"/>
        </w:rPr>
        <w:t xml:space="preserve"> dans le contexte dans lequel la session est me</w:t>
      </w:r>
      <w:r w:rsidR="00CE0750" w:rsidRPr="00516C68">
        <w:rPr>
          <w:sz w:val="22"/>
          <w:szCs w:val="22"/>
          <w:lang w:val="fr-FR"/>
        </w:rPr>
        <w:t>née à bien. Dans certains contextes</w:t>
      </w:r>
      <w:r w:rsidRPr="00516C68">
        <w:rPr>
          <w:sz w:val="22"/>
          <w:szCs w:val="22"/>
          <w:lang w:val="fr-FR"/>
        </w:rPr>
        <w:t>, par exemple, il peut s’avérer difficile d’avoir un auditoire mixte disc</w:t>
      </w:r>
      <w:r w:rsidR="00F5101D" w:rsidRPr="00516C68">
        <w:rPr>
          <w:sz w:val="22"/>
          <w:szCs w:val="22"/>
          <w:lang w:val="fr-FR"/>
        </w:rPr>
        <w:t>utant de</w:t>
      </w:r>
      <w:r w:rsidRPr="00516C68">
        <w:rPr>
          <w:sz w:val="22"/>
          <w:szCs w:val="22"/>
          <w:lang w:val="fr-FR"/>
        </w:rPr>
        <w:t xml:space="preserve"> questions d’exploitation et d’abus sexuels. Vous devez rechercher l’avis de ceux qui ont une expérience de travail sur ces questions dans le contexte dans lequel la session est menée à bien, en vue de maximiser les bénéfices de la session. </w:t>
      </w:r>
    </w:p>
    <w:p w14:paraId="10D5880A" w14:textId="77777777" w:rsidR="00547B08" w:rsidRPr="00516C68" w:rsidRDefault="00547B08" w:rsidP="00852C9F">
      <w:pPr>
        <w:spacing w:after="0" w:line="240" w:lineRule="auto"/>
        <w:ind w:left="1080"/>
        <w:rPr>
          <w:sz w:val="22"/>
          <w:szCs w:val="22"/>
          <w:lang w:val="fr-FR"/>
        </w:rPr>
      </w:pPr>
    </w:p>
    <w:p w14:paraId="6AD0AFC9" w14:textId="499A42D6" w:rsidR="00547B08" w:rsidRPr="00516C68" w:rsidRDefault="00547B08" w:rsidP="00852C9F">
      <w:pPr>
        <w:numPr>
          <w:ilvl w:val="0"/>
          <w:numId w:val="2"/>
        </w:numPr>
        <w:spacing w:after="0" w:line="240" w:lineRule="auto"/>
        <w:rPr>
          <w:sz w:val="22"/>
          <w:szCs w:val="22"/>
          <w:lang w:val="fr-FR"/>
        </w:rPr>
      </w:pPr>
      <w:r w:rsidRPr="00516C68">
        <w:rPr>
          <w:sz w:val="22"/>
          <w:szCs w:val="22"/>
          <w:lang w:val="fr-FR"/>
        </w:rPr>
        <w:t xml:space="preserve">Vous pourrez juger utile de </w:t>
      </w:r>
      <w:r w:rsidR="00F5101D" w:rsidRPr="00516C68">
        <w:rPr>
          <w:bCs/>
          <w:sz w:val="22"/>
          <w:szCs w:val="22"/>
          <w:lang w:val="fr-FR"/>
        </w:rPr>
        <w:t>travailler avec un co-</w:t>
      </w:r>
      <w:r w:rsidRPr="00516C68">
        <w:rPr>
          <w:bCs/>
          <w:sz w:val="22"/>
          <w:szCs w:val="22"/>
          <w:lang w:val="fr-FR"/>
        </w:rPr>
        <w:t>facilitateur</w:t>
      </w:r>
      <w:r w:rsidRPr="00516C68">
        <w:rPr>
          <w:sz w:val="22"/>
          <w:szCs w:val="22"/>
          <w:lang w:val="fr-FR"/>
        </w:rPr>
        <w:t xml:space="preserve">. Ce deuxième facilitateur peut être un conseiller pour l’égalité des sexes, un formateur </w:t>
      </w:r>
      <w:r w:rsidRPr="00516C68">
        <w:rPr>
          <w:sz w:val="22"/>
          <w:szCs w:val="22"/>
          <w:lang w:val="fr-FR"/>
        </w:rPr>
        <w:lastRenderedPageBreak/>
        <w:t xml:space="preserve">expert ou peut-être quelqu’un qui vient compléter vos qualifications d’une manière qui corresponde aux différents horizons des participants.   </w:t>
      </w:r>
    </w:p>
    <w:p w14:paraId="62F4AF26" w14:textId="77777777" w:rsidR="00AD2F02" w:rsidRPr="00516C68" w:rsidRDefault="00AD2F02" w:rsidP="00AD2F02">
      <w:pPr>
        <w:spacing w:after="0" w:line="240" w:lineRule="auto"/>
        <w:rPr>
          <w:sz w:val="22"/>
          <w:szCs w:val="22"/>
          <w:lang w:val="fr-FR"/>
        </w:rPr>
      </w:pPr>
    </w:p>
    <w:p w14:paraId="5FF02BD4" w14:textId="3F004D14" w:rsidR="00AD2F02" w:rsidRPr="00516C68" w:rsidRDefault="00F5101D" w:rsidP="00AD2F02">
      <w:pPr>
        <w:pStyle w:val="ListParagraph"/>
        <w:numPr>
          <w:ilvl w:val="0"/>
          <w:numId w:val="2"/>
        </w:numPr>
        <w:spacing w:after="200" w:line="276" w:lineRule="auto"/>
        <w:jc w:val="left"/>
        <w:rPr>
          <w:sz w:val="22"/>
          <w:szCs w:val="22"/>
          <w:lang w:val="fr-FR"/>
        </w:rPr>
      </w:pPr>
      <w:r w:rsidRPr="00516C68">
        <w:rPr>
          <w:sz w:val="22"/>
          <w:szCs w:val="22"/>
          <w:lang w:val="fr-FR"/>
        </w:rPr>
        <w:t xml:space="preserve">Dans la </w:t>
      </w:r>
      <w:r w:rsidR="00AD2F02" w:rsidRPr="00516C68">
        <w:rPr>
          <w:sz w:val="22"/>
          <w:szCs w:val="22"/>
          <w:lang w:val="fr-FR"/>
        </w:rPr>
        <w:t>section 3, « </w:t>
      </w:r>
      <w:r w:rsidR="00496F11" w:rsidRPr="00516C68">
        <w:rPr>
          <w:sz w:val="22"/>
          <w:szCs w:val="22"/>
          <w:lang w:val="fr-FR"/>
        </w:rPr>
        <w:t>Discussion facilitée</w:t>
      </w:r>
      <w:r w:rsidR="006A1930" w:rsidRPr="00516C68">
        <w:rPr>
          <w:sz w:val="22"/>
          <w:szCs w:val="22"/>
          <w:lang w:val="fr-FR"/>
        </w:rPr>
        <w:t> », vous constaterez qu’il y a</w:t>
      </w:r>
      <w:r w:rsidR="00AD2F02" w:rsidRPr="00516C68">
        <w:rPr>
          <w:sz w:val="22"/>
          <w:szCs w:val="22"/>
          <w:lang w:val="fr-FR"/>
        </w:rPr>
        <w:t xml:space="preserve"> un mélange de texte</w:t>
      </w:r>
      <w:r w:rsidR="006A1930" w:rsidRPr="00516C68">
        <w:rPr>
          <w:sz w:val="22"/>
          <w:szCs w:val="22"/>
          <w:lang w:val="fr-FR"/>
        </w:rPr>
        <w:t>s</w:t>
      </w:r>
      <w:r w:rsidR="00AD2F02" w:rsidRPr="00516C68">
        <w:rPr>
          <w:sz w:val="22"/>
          <w:szCs w:val="22"/>
          <w:lang w:val="fr-FR"/>
        </w:rPr>
        <w:t xml:space="preserve"> rouge</w:t>
      </w:r>
      <w:r w:rsidR="006A1930" w:rsidRPr="00516C68">
        <w:rPr>
          <w:sz w:val="22"/>
          <w:szCs w:val="22"/>
          <w:lang w:val="fr-FR"/>
        </w:rPr>
        <w:t>s</w:t>
      </w:r>
      <w:r w:rsidR="00AD2F02" w:rsidRPr="00516C68">
        <w:rPr>
          <w:sz w:val="22"/>
          <w:szCs w:val="22"/>
          <w:lang w:val="fr-FR"/>
        </w:rPr>
        <w:t xml:space="preserve"> et noir</w:t>
      </w:r>
      <w:r w:rsidR="006A1930" w:rsidRPr="00516C68">
        <w:rPr>
          <w:sz w:val="22"/>
          <w:szCs w:val="22"/>
          <w:lang w:val="fr-FR"/>
        </w:rPr>
        <w:t>s</w:t>
      </w:r>
      <w:r w:rsidR="00AD2F02" w:rsidRPr="00516C68">
        <w:rPr>
          <w:sz w:val="22"/>
          <w:szCs w:val="22"/>
          <w:lang w:val="fr-FR"/>
        </w:rPr>
        <w:t>. Le</w:t>
      </w:r>
      <w:r w:rsidR="006A1930" w:rsidRPr="00516C68">
        <w:rPr>
          <w:sz w:val="22"/>
          <w:szCs w:val="22"/>
          <w:lang w:val="fr-FR"/>
        </w:rPr>
        <w:t>s</w:t>
      </w:r>
      <w:r w:rsidR="00AD2F02" w:rsidRPr="00516C68">
        <w:rPr>
          <w:sz w:val="22"/>
          <w:szCs w:val="22"/>
          <w:lang w:val="fr-FR"/>
        </w:rPr>
        <w:t xml:space="preserve"> texte</w:t>
      </w:r>
      <w:r w:rsidR="006A1930" w:rsidRPr="00516C68">
        <w:rPr>
          <w:sz w:val="22"/>
          <w:szCs w:val="22"/>
          <w:lang w:val="fr-FR"/>
        </w:rPr>
        <w:t xml:space="preserve">s rouges </w:t>
      </w:r>
      <w:r w:rsidR="00AD2F02" w:rsidRPr="00516C68">
        <w:rPr>
          <w:sz w:val="22"/>
          <w:szCs w:val="22"/>
          <w:lang w:val="fr-FR"/>
        </w:rPr>
        <w:t>s’adresse</w:t>
      </w:r>
      <w:r w:rsidR="006A1930" w:rsidRPr="00516C68">
        <w:rPr>
          <w:sz w:val="22"/>
          <w:szCs w:val="22"/>
          <w:lang w:val="fr-FR"/>
        </w:rPr>
        <w:t>nt</w:t>
      </w:r>
      <w:r w:rsidR="00AD2F02" w:rsidRPr="00516C68">
        <w:rPr>
          <w:sz w:val="22"/>
          <w:szCs w:val="22"/>
          <w:lang w:val="fr-FR"/>
        </w:rPr>
        <w:t xml:space="preserve"> à vous en tant que facilitateur (</w:t>
      </w:r>
      <w:r w:rsidR="006A1930" w:rsidRPr="00516C68">
        <w:rPr>
          <w:sz w:val="22"/>
          <w:szCs w:val="22"/>
          <w:lang w:val="fr-FR"/>
        </w:rPr>
        <w:t xml:space="preserve">ils contiennent </w:t>
      </w:r>
      <w:r w:rsidR="00AD2F02" w:rsidRPr="00516C68">
        <w:rPr>
          <w:sz w:val="22"/>
          <w:szCs w:val="22"/>
          <w:lang w:val="fr-FR"/>
        </w:rPr>
        <w:t>des instructions et des conseils utiles pour la facilitation), tandis que le</w:t>
      </w:r>
      <w:r w:rsidR="006A1930" w:rsidRPr="00516C68">
        <w:rPr>
          <w:sz w:val="22"/>
          <w:szCs w:val="22"/>
          <w:lang w:val="fr-FR"/>
        </w:rPr>
        <w:t>s</w:t>
      </w:r>
      <w:r w:rsidR="00AD2F02" w:rsidRPr="00516C68">
        <w:rPr>
          <w:sz w:val="22"/>
          <w:szCs w:val="22"/>
          <w:lang w:val="fr-FR"/>
        </w:rPr>
        <w:t xml:space="preserve"> texte</w:t>
      </w:r>
      <w:r w:rsidR="006A1930" w:rsidRPr="00516C68">
        <w:rPr>
          <w:sz w:val="22"/>
          <w:szCs w:val="22"/>
          <w:lang w:val="fr-FR"/>
        </w:rPr>
        <w:t>s</w:t>
      </w:r>
      <w:r w:rsidR="00AD2F02" w:rsidRPr="00516C68">
        <w:rPr>
          <w:sz w:val="22"/>
          <w:szCs w:val="22"/>
          <w:lang w:val="fr-FR"/>
        </w:rPr>
        <w:t xml:space="preserve"> noir</w:t>
      </w:r>
      <w:r w:rsidR="006A1930" w:rsidRPr="00516C68">
        <w:rPr>
          <w:sz w:val="22"/>
          <w:szCs w:val="22"/>
          <w:lang w:val="fr-FR"/>
        </w:rPr>
        <w:t>s contiennent des</w:t>
      </w:r>
      <w:r w:rsidR="00AD2F02" w:rsidRPr="00516C68">
        <w:rPr>
          <w:sz w:val="22"/>
          <w:szCs w:val="22"/>
          <w:lang w:val="fr-FR"/>
        </w:rPr>
        <w:t xml:space="preserve"> informations qui doivent être communiquées aux participants.</w:t>
      </w:r>
    </w:p>
    <w:p w14:paraId="1BCE5ADB" w14:textId="77777777" w:rsidR="00AD2F02" w:rsidRPr="00516C68" w:rsidRDefault="00AD2F02" w:rsidP="00AD2F02">
      <w:pPr>
        <w:spacing w:after="0" w:line="240" w:lineRule="auto"/>
        <w:ind w:left="1080"/>
        <w:rPr>
          <w:sz w:val="22"/>
          <w:szCs w:val="22"/>
          <w:lang w:val="fr-FR"/>
        </w:rPr>
      </w:pPr>
    </w:p>
    <w:p w14:paraId="56803A2E" w14:textId="77777777" w:rsidR="00547B08" w:rsidRPr="00516C68" w:rsidRDefault="00547B08" w:rsidP="00852C9F">
      <w:pPr>
        <w:rPr>
          <w:sz w:val="22"/>
          <w:szCs w:val="22"/>
          <w:lang w:val="fr-FR"/>
        </w:rPr>
      </w:pPr>
    </w:p>
    <w:p w14:paraId="1044E083" w14:textId="77777777" w:rsidR="00547B08" w:rsidRPr="00516C68" w:rsidRDefault="00547B08" w:rsidP="00852C9F">
      <w:pPr>
        <w:rPr>
          <w:b/>
          <w:bCs/>
          <w:sz w:val="22"/>
          <w:szCs w:val="22"/>
          <w:lang w:val="fr-FR"/>
        </w:rPr>
      </w:pPr>
      <w:r w:rsidRPr="00516C68">
        <w:rPr>
          <w:b/>
          <w:bCs/>
          <w:sz w:val="22"/>
          <w:szCs w:val="22"/>
          <w:lang w:val="fr-FR"/>
        </w:rPr>
        <w:t xml:space="preserve">   2.2 Outils et sources d’information  </w:t>
      </w:r>
    </w:p>
    <w:p w14:paraId="3D65C759" w14:textId="64B5EAEB" w:rsidR="00AD2F02" w:rsidRPr="00516C68" w:rsidRDefault="00AD2F02" w:rsidP="00852C9F">
      <w:pPr>
        <w:numPr>
          <w:ilvl w:val="0"/>
          <w:numId w:val="3"/>
        </w:numPr>
        <w:spacing w:after="0" w:line="240" w:lineRule="auto"/>
        <w:rPr>
          <w:sz w:val="22"/>
          <w:szCs w:val="22"/>
          <w:lang w:val="fr-FR"/>
        </w:rPr>
      </w:pPr>
      <w:r w:rsidRPr="00516C68">
        <w:rPr>
          <w:sz w:val="22"/>
          <w:szCs w:val="22"/>
          <w:lang w:val="fr-FR"/>
        </w:rPr>
        <w:t>Une présentation Power</w:t>
      </w:r>
      <w:r w:rsidR="00496F11" w:rsidRPr="00516C68">
        <w:rPr>
          <w:sz w:val="22"/>
          <w:szCs w:val="22"/>
          <w:lang w:val="fr-FR"/>
        </w:rPr>
        <w:t xml:space="preserve"> </w:t>
      </w:r>
      <w:r w:rsidRPr="00516C68">
        <w:rPr>
          <w:sz w:val="22"/>
          <w:szCs w:val="22"/>
          <w:lang w:val="fr-FR"/>
        </w:rPr>
        <w:t>Point (PPP) a été réalisée sur la base de ce guide, en vue de vous apporter une aide supplémentaire pour mener à bien cette session. Une version électronique de cette PPP, ainsi que le Guide et les documents de facilitation</w:t>
      </w:r>
      <w:r w:rsidR="00496F11" w:rsidRPr="00516C68">
        <w:rPr>
          <w:sz w:val="22"/>
          <w:szCs w:val="22"/>
          <w:lang w:val="fr-FR"/>
        </w:rPr>
        <w:t>,</w:t>
      </w:r>
      <w:r w:rsidRPr="00516C68">
        <w:rPr>
          <w:sz w:val="22"/>
          <w:szCs w:val="22"/>
          <w:lang w:val="fr-FR"/>
        </w:rPr>
        <w:t xml:space="preserve"> sont disponibles sur www.pse</w:t>
      </w:r>
      <w:r w:rsidR="008C3217" w:rsidRPr="00516C68">
        <w:rPr>
          <w:sz w:val="22"/>
          <w:szCs w:val="22"/>
          <w:lang w:val="fr-FR"/>
        </w:rPr>
        <w:t>ataskforce.org.</w:t>
      </w:r>
    </w:p>
    <w:p w14:paraId="049D7F4C" w14:textId="77777777" w:rsidR="00AD2F02" w:rsidRPr="00516C68" w:rsidRDefault="00AD2F02" w:rsidP="00AD2F02">
      <w:pPr>
        <w:spacing w:after="0" w:line="240" w:lineRule="auto"/>
        <w:ind w:left="1080"/>
        <w:rPr>
          <w:sz w:val="22"/>
          <w:szCs w:val="22"/>
          <w:lang w:val="fr-FR"/>
        </w:rPr>
      </w:pPr>
    </w:p>
    <w:p w14:paraId="2929318C" w14:textId="192E3C2C" w:rsidR="00547B08" w:rsidRPr="00516C68" w:rsidRDefault="00547B08" w:rsidP="00852C9F">
      <w:pPr>
        <w:numPr>
          <w:ilvl w:val="0"/>
          <w:numId w:val="3"/>
        </w:numPr>
        <w:spacing w:after="0" w:line="240" w:lineRule="auto"/>
        <w:rPr>
          <w:sz w:val="22"/>
          <w:szCs w:val="22"/>
          <w:lang w:val="fr-FR"/>
        </w:rPr>
      </w:pPr>
      <w:r w:rsidRPr="00516C68">
        <w:rPr>
          <w:sz w:val="22"/>
          <w:szCs w:val="22"/>
          <w:lang w:val="fr-FR"/>
        </w:rPr>
        <w:t xml:space="preserve">Pour mener à bien la discussion après le film, il est crucial que vous </w:t>
      </w:r>
      <w:r w:rsidRPr="00516C68">
        <w:rPr>
          <w:bCs/>
          <w:sz w:val="22"/>
          <w:szCs w:val="22"/>
          <w:lang w:val="fr-FR"/>
        </w:rPr>
        <w:t>ayez une solide connaissance de la Circulaire du Secrétaire général</w:t>
      </w:r>
      <w:r w:rsidRPr="00516C68">
        <w:rPr>
          <w:color w:val="000000"/>
          <w:sz w:val="22"/>
          <w:szCs w:val="22"/>
          <w:lang w:val="fr-FR"/>
        </w:rPr>
        <w:t xml:space="preserve"> sur les </w:t>
      </w:r>
      <w:r w:rsidRPr="00516C68">
        <w:rPr>
          <w:iCs/>
          <w:color w:val="000000"/>
          <w:sz w:val="22"/>
          <w:szCs w:val="22"/>
          <w:lang w:val="fr-FR"/>
        </w:rPr>
        <w:t>dispositions spéciales visant à prévenir l’exploitation et les abus sexuels</w:t>
      </w:r>
      <w:r w:rsidRPr="00516C68">
        <w:rPr>
          <w:i/>
          <w:iCs/>
          <w:color w:val="000000"/>
          <w:sz w:val="22"/>
          <w:szCs w:val="22"/>
          <w:lang w:val="fr-FR"/>
        </w:rPr>
        <w:t xml:space="preserve"> </w:t>
      </w:r>
      <w:r w:rsidRPr="00516C68">
        <w:rPr>
          <w:sz w:val="22"/>
          <w:szCs w:val="22"/>
          <w:lang w:val="fr-FR"/>
        </w:rPr>
        <w:t xml:space="preserve">(ST/SGB/2003/13) (CSG), </w:t>
      </w:r>
      <w:r w:rsidR="00496F11" w:rsidRPr="00516C68">
        <w:rPr>
          <w:sz w:val="22"/>
          <w:szCs w:val="22"/>
          <w:lang w:val="fr-FR"/>
        </w:rPr>
        <w:t xml:space="preserve">qui fait partie </w:t>
      </w:r>
      <w:r w:rsidRPr="00516C68">
        <w:rPr>
          <w:sz w:val="22"/>
          <w:szCs w:val="22"/>
          <w:lang w:val="fr-FR"/>
        </w:rPr>
        <w:t>de ce guide.</w:t>
      </w:r>
      <w:r w:rsidRPr="00516C68">
        <w:rPr>
          <w:color w:val="000000"/>
          <w:sz w:val="22"/>
          <w:szCs w:val="22"/>
          <w:lang w:val="fr-FR"/>
        </w:rPr>
        <w:t xml:space="preserve"> </w:t>
      </w:r>
    </w:p>
    <w:p w14:paraId="2C5E7E69" w14:textId="77777777" w:rsidR="00547B08" w:rsidRPr="00516C68" w:rsidRDefault="00547B08" w:rsidP="00852C9F">
      <w:pPr>
        <w:spacing w:after="0" w:line="240" w:lineRule="auto"/>
        <w:ind w:left="1080"/>
        <w:rPr>
          <w:sz w:val="22"/>
          <w:szCs w:val="22"/>
          <w:lang w:val="fr-FR"/>
        </w:rPr>
      </w:pPr>
    </w:p>
    <w:p w14:paraId="40243E9D" w14:textId="4993FE03" w:rsidR="00547B08" w:rsidRPr="00516C68" w:rsidRDefault="00547B08" w:rsidP="00852C9F">
      <w:pPr>
        <w:numPr>
          <w:ilvl w:val="0"/>
          <w:numId w:val="3"/>
        </w:numPr>
        <w:spacing w:after="0" w:line="240" w:lineRule="auto"/>
        <w:rPr>
          <w:sz w:val="22"/>
          <w:szCs w:val="22"/>
          <w:lang w:val="fr-FR"/>
        </w:rPr>
      </w:pPr>
      <w:r w:rsidRPr="00516C68">
        <w:rPr>
          <w:sz w:val="22"/>
          <w:szCs w:val="22"/>
          <w:lang w:val="fr-FR"/>
        </w:rPr>
        <w:t>Parfois, des qu</w:t>
      </w:r>
      <w:r w:rsidR="00496F11" w:rsidRPr="00516C68">
        <w:rPr>
          <w:sz w:val="22"/>
          <w:szCs w:val="22"/>
          <w:lang w:val="fr-FR"/>
        </w:rPr>
        <w:t>estions compliquées sont soulevées</w:t>
      </w:r>
      <w:r w:rsidRPr="00516C68">
        <w:rPr>
          <w:sz w:val="22"/>
          <w:szCs w:val="22"/>
          <w:lang w:val="fr-FR"/>
        </w:rPr>
        <w:t xml:space="preserve"> pendant les sessions de questions/réponses (Q &amp; A) </w:t>
      </w:r>
      <w:r w:rsidR="008C3217" w:rsidRPr="00516C68">
        <w:rPr>
          <w:sz w:val="22"/>
          <w:szCs w:val="22"/>
          <w:lang w:val="fr-FR"/>
        </w:rPr>
        <w:t>sur la PEAS</w:t>
      </w:r>
      <w:r w:rsidRPr="00516C68">
        <w:rPr>
          <w:sz w:val="22"/>
          <w:szCs w:val="22"/>
          <w:lang w:val="fr-FR"/>
        </w:rPr>
        <w:t xml:space="preserve">. </w:t>
      </w:r>
      <w:r w:rsidR="00496F11" w:rsidRPr="00516C68">
        <w:rPr>
          <w:sz w:val="22"/>
          <w:szCs w:val="22"/>
          <w:lang w:val="fr-FR"/>
        </w:rPr>
        <w:t>Toutes les</w:t>
      </w:r>
      <w:r w:rsidRPr="00516C68">
        <w:rPr>
          <w:sz w:val="22"/>
          <w:szCs w:val="22"/>
          <w:lang w:val="fr-FR"/>
        </w:rPr>
        <w:t xml:space="preserve"> </w:t>
      </w:r>
      <w:r w:rsidR="00496F11" w:rsidRPr="00516C68">
        <w:rPr>
          <w:bCs/>
          <w:sz w:val="22"/>
          <w:szCs w:val="22"/>
          <w:lang w:val="fr-FR"/>
        </w:rPr>
        <w:t>questions courantes figurant dans</w:t>
      </w:r>
      <w:r w:rsidRPr="00516C68">
        <w:rPr>
          <w:bCs/>
          <w:sz w:val="22"/>
          <w:szCs w:val="22"/>
          <w:lang w:val="fr-FR"/>
        </w:rPr>
        <w:t xml:space="preserve"> ce guide doi</w:t>
      </w:r>
      <w:r w:rsidR="00496F11" w:rsidRPr="00516C68">
        <w:rPr>
          <w:bCs/>
          <w:sz w:val="22"/>
          <w:szCs w:val="22"/>
          <w:lang w:val="fr-FR"/>
        </w:rPr>
        <w:t>ven</w:t>
      </w:r>
      <w:r w:rsidRPr="00516C68">
        <w:rPr>
          <w:bCs/>
          <w:sz w:val="22"/>
          <w:szCs w:val="22"/>
          <w:lang w:val="fr-FR"/>
        </w:rPr>
        <w:t>t être lu</w:t>
      </w:r>
      <w:r w:rsidR="00496F11" w:rsidRPr="00516C68">
        <w:rPr>
          <w:bCs/>
          <w:sz w:val="22"/>
          <w:szCs w:val="22"/>
          <w:lang w:val="fr-FR"/>
        </w:rPr>
        <w:t>es</w:t>
      </w:r>
      <w:r w:rsidRPr="00516C68">
        <w:rPr>
          <w:bCs/>
          <w:sz w:val="22"/>
          <w:szCs w:val="22"/>
          <w:lang w:val="fr-FR"/>
        </w:rPr>
        <w:t xml:space="preserve"> à l’avance par les facilitateurs</w:t>
      </w:r>
      <w:r w:rsidRPr="00516C68">
        <w:rPr>
          <w:sz w:val="22"/>
          <w:szCs w:val="22"/>
          <w:lang w:val="fr-FR"/>
        </w:rPr>
        <w:t xml:space="preserve"> de la session, et </w:t>
      </w:r>
      <w:r w:rsidR="003F0096" w:rsidRPr="00516C68">
        <w:rPr>
          <w:sz w:val="22"/>
          <w:szCs w:val="22"/>
          <w:lang w:val="fr-FR"/>
        </w:rPr>
        <w:t>ceux-ci doivent également s’y référer</w:t>
      </w:r>
      <w:r w:rsidRPr="00516C68">
        <w:rPr>
          <w:sz w:val="22"/>
          <w:szCs w:val="22"/>
          <w:lang w:val="fr-FR"/>
        </w:rPr>
        <w:t xml:space="preserve"> pendant la session pour</w:t>
      </w:r>
      <w:r w:rsidR="003F0096" w:rsidRPr="00516C68">
        <w:rPr>
          <w:sz w:val="22"/>
          <w:szCs w:val="22"/>
          <w:lang w:val="fr-FR"/>
        </w:rPr>
        <w:t xml:space="preserve"> </w:t>
      </w:r>
      <w:r w:rsidRPr="00516C68">
        <w:rPr>
          <w:sz w:val="22"/>
          <w:szCs w:val="22"/>
          <w:lang w:val="fr-FR"/>
        </w:rPr>
        <w:t>aider à répondre à</w:t>
      </w:r>
      <w:r w:rsidR="003F0096" w:rsidRPr="00516C68">
        <w:rPr>
          <w:sz w:val="22"/>
          <w:szCs w:val="22"/>
          <w:lang w:val="fr-FR"/>
        </w:rPr>
        <w:t xml:space="preserve"> de telles questions. L</w:t>
      </w:r>
      <w:r w:rsidRPr="00516C68">
        <w:rPr>
          <w:sz w:val="22"/>
          <w:szCs w:val="22"/>
          <w:lang w:val="fr-FR"/>
        </w:rPr>
        <w:t xml:space="preserve">es questions courantes </w:t>
      </w:r>
      <w:r w:rsidR="003F0096" w:rsidRPr="00516C68">
        <w:rPr>
          <w:sz w:val="22"/>
          <w:szCs w:val="22"/>
          <w:lang w:val="fr-FR"/>
        </w:rPr>
        <w:t>apportent</w:t>
      </w:r>
      <w:r w:rsidRPr="00516C68">
        <w:rPr>
          <w:sz w:val="22"/>
          <w:szCs w:val="22"/>
          <w:lang w:val="fr-FR"/>
        </w:rPr>
        <w:t xml:space="preserve"> des informations complémentaires significatives et peuvent former la base d’une conversation de fond sur les questions difficiles. Si vous avez quelque doute que ce soit sur la manière de répondre à une question qui n’est pas couverte par le guide de facilitation et/ou les questions courantes, il est préférable d’admettre ne pas connaître la réponse à ladite question</w:t>
      </w:r>
      <w:r w:rsidR="003F0096" w:rsidRPr="00516C68">
        <w:rPr>
          <w:sz w:val="22"/>
          <w:szCs w:val="22"/>
          <w:lang w:val="fr-FR"/>
        </w:rPr>
        <w:t>,</w:t>
      </w:r>
      <w:r w:rsidRPr="00516C68">
        <w:rPr>
          <w:sz w:val="22"/>
          <w:szCs w:val="22"/>
          <w:lang w:val="fr-FR"/>
        </w:rPr>
        <w:t xml:space="preserve"> et de proposer de reprendre ultérieureme</w:t>
      </w:r>
      <w:r w:rsidR="003F0096" w:rsidRPr="00516C68">
        <w:rPr>
          <w:sz w:val="22"/>
          <w:szCs w:val="22"/>
          <w:lang w:val="fr-FR"/>
        </w:rPr>
        <w:t xml:space="preserve">nt contact avec l’auteur de la </w:t>
      </w:r>
      <w:r w:rsidRPr="00516C68">
        <w:rPr>
          <w:sz w:val="22"/>
          <w:szCs w:val="22"/>
          <w:lang w:val="fr-FR"/>
        </w:rPr>
        <w:t xml:space="preserve">question une fois obtenues les informations pertinentes. </w:t>
      </w:r>
      <w:r w:rsidR="00496F11" w:rsidRPr="00516C68">
        <w:rPr>
          <w:sz w:val="22"/>
          <w:szCs w:val="22"/>
          <w:lang w:val="fr-FR"/>
        </w:rPr>
        <w:t>Un</w:t>
      </w:r>
      <w:r w:rsidR="008C3217" w:rsidRPr="00516C68">
        <w:rPr>
          <w:sz w:val="22"/>
          <w:szCs w:val="22"/>
          <w:lang w:val="fr-FR"/>
        </w:rPr>
        <w:t xml:space="preserve"> appui additionnel peut être obtenu en contactant le Groupe spécial du CPI sur la PEAS, sur www.pseataskforce.org/en/contact.</w:t>
      </w:r>
    </w:p>
    <w:p w14:paraId="4982D6EA" w14:textId="77777777" w:rsidR="00547B08" w:rsidRPr="00516C68" w:rsidDel="00E304DA" w:rsidRDefault="00547B08" w:rsidP="00852C9F">
      <w:pPr>
        <w:spacing w:after="0" w:line="240" w:lineRule="auto"/>
        <w:rPr>
          <w:sz w:val="22"/>
          <w:szCs w:val="22"/>
          <w:lang w:val="fr-FR"/>
        </w:rPr>
      </w:pPr>
    </w:p>
    <w:p w14:paraId="3B7BAC98" w14:textId="7098768E" w:rsidR="00547B08" w:rsidRPr="00516C68" w:rsidRDefault="00547B08" w:rsidP="008C3217">
      <w:pPr>
        <w:numPr>
          <w:ilvl w:val="0"/>
          <w:numId w:val="3"/>
        </w:numPr>
        <w:spacing w:after="0" w:line="240" w:lineRule="auto"/>
        <w:rPr>
          <w:sz w:val="22"/>
          <w:szCs w:val="22"/>
          <w:lang w:val="fr-FR"/>
        </w:rPr>
      </w:pPr>
      <w:r w:rsidRPr="00516C68">
        <w:rPr>
          <w:sz w:val="22"/>
          <w:szCs w:val="22"/>
          <w:lang w:val="fr-FR"/>
        </w:rPr>
        <w:t xml:space="preserve">Vous pourrez </w:t>
      </w:r>
      <w:r w:rsidR="008C3217" w:rsidRPr="00516C68">
        <w:rPr>
          <w:sz w:val="22"/>
          <w:szCs w:val="22"/>
          <w:lang w:val="fr-FR"/>
        </w:rPr>
        <w:t xml:space="preserve">également </w:t>
      </w:r>
      <w:r w:rsidRPr="00516C68">
        <w:rPr>
          <w:sz w:val="22"/>
          <w:szCs w:val="22"/>
          <w:lang w:val="fr-FR"/>
        </w:rPr>
        <w:t xml:space="preserve">trouver des informations complémentaires qui vous aideront à vous préparer à la session et à </w:t>
      </w:r>
      <w:r w:rsidR="003F0096" w:rsidRPr="00516C68">
        <w:rPr>
          <w:sz w:val="22"/>
          <w:szCs w:val="22"/>
          <w:lang w:val="fr-FR"/>
        </w:rPr>
        <w:t>traiter des questions difficiles</w:t>
      </w:r>
      <w:r w:rsidRPr="00516C68">
        <w:rPr>
          <w:sz w:val="22"/>
          <w:szCs w:val="22"/>
          <w:lang w:val="fr-FR"/>
        </w:rPr>
        <w:t xml:space="preserve"> sur </w:t>
      </w:r>
      <w:r w:rsidR="008C3217" w:rsidRPr="00516C68">
        <w:rPr>
          <w:sz w:val="22"/>
          <w:szCs w:val="22"/>
          <w:lang w:val="fr-FR"/>
        </w:rPr>
        <w:t>www.pseataskforce.org.</w:t>
      </w:r>
    </w:p>
    <w:p w14:paraId="1299180A" w14:textId="77777777" w:rsidR="008C3217" w:rsidRPr="00516C68" w:rsidRDefault="008C3217" w:rsidP="008C3217">
      <w:pPr>
        <w:spacing w:after="0" w:line="240" w:lineRule="auto"/>
        <w:rPr>
          <w:sz w:val="22"/>
          <w:szCs w:val="22"/>
          <w:lang w:val="fr-FR"/>
        </w:rPr>
      </w:pPr>
    </w:p>
    <w:p w14:paraId="163C02CA" w14:textId="77777777" w:rsidR="008C3217" w:rsidRPr="00516C68" w:rsidRDefault="008C3217" w:rsidP="008C3217">
      <w:pPr>
        <w:spacing w:after="0" w:line="240" w:lineRule="auto"/>
        <w:ind w:left="1080"/>
        <w:rPr>
          <w:sz w:val="22"/>
          <w:szCs w:val="22"/>
          <w:lang w:val="fr-FR"/>
        </w:rPr>
      </w:pPr>
    </w:p>
    <w:p w14:paraId="1743B9FB" w14:textId="77777777" w:rsidR="00547B08" w:rsidRPr="00516C68" w:rsidRDefault="00547B08" w:rsidP="00852C9F">
      <w:pPr>
        <w:ind w:firstLine="360"/>
        <w:rPr>
          <w:b/>
          <w:bCs/>
          <w:sz w:val="22"/>
          <w:szCs w:val="22"/>
          <w:lang w:val="fr-FR"/>
        </w:rPr>
      </w:pPr>
      <w:r w:rsidRPr="00516C68">
        <w:rPr>
          <w:b/>
          <w:bCs/>
          <w:sz w:val="22"/>
          <w:szCs w:val="22"/>
          <w:lang w:val="fr-FR"/>
        </w:rPr>
        <w:t xml:space="preserve">2.3 </w:t>
      </w:r>
      <w:r w:rsidR="005E7805" w:rsidRPr="00516C68">
        <w:rPr>
          <w:b/>
          <w:bCs/>
          <w:sz w:val="22"/>
          <w:szCs w:val="22"/>
          <w:lang w:val="fr-FR"/>
        </w:rPr>
        <w:t>Documents</w:t>
      </w:r>
      <w:r w:rsidRPr="00516C68">
        <w:rPr>
          <w:b/>
          <w:bCs/>
          <w:sz w:val="22"/>
          <w:szCs w:val="22"/>
          <w:lang w:val="fr-FR"/>
        </w:rPr>
        <w:t xml:space="preserve"> pour les participants</w:t>
      </w:r>
    </w:p>
    <w:p w14:paraId="1C42874F" w14:textId="4317E1B1" w:rsidR="00547B08" w:rsidRPr="00516C68" w:rsidRDefault="00547B08" w:rsidP="008C3217">
      <w:pPr>
        <w:numPr>
          <w:ilvl w:val="0"/>
          <w:numId w:val="5"/>
        </w:numPr>
        <w:spacing w:after="0" w:line="240" w:lineRule="auto"/>
        <w:rPr>
          <w:sz w:val="22"/>
          <w:szCs w:val="22"/>
          <w:lang w:val="fr-FR"/>
        </w:rPr>
      </w:pPr>
      <w:r w:rsidRPr="00516C68">
        <w:rPr>
          <w:sz w:val="22"/>
          <w:szCs w:val="22"/>
          <w:lang w:val="fr-FR"/>
        </w:rPr>
        <w:t xml:space="preserve">Le guide de facilitation comprend </w:t>
      </w:r>
      <w:r w:rsidR="008C3217" w:rsidRPr="00516C68">
        <w:rPr>
          <w:sz w:val="22"/>
          <w:szCs w:val="22"/>
          <w:lang w:val="fr-FR"/>
        </w:rPr>
        <w:t>des questions courantes et une copie de la CSG, qui doivent être distribué</w:t>
      </w:r>
      <w:r w:rsidR="003F0096" w:rsidRPr="00516C68">
        <w:rPr>
          <w:sz w:val="22"/>
          <w:szCs w:val="22"/>
          <w:lang w:val="fr-FR"/>
        </w:rPr>
        <w:t>e</w:t>
      </w:r>
      <w:r w:rsidR="008C3217" w:rsidRPr="00516C68">
        <w:rPr>
          <w:sz w:val="22"/>
          <w:szCs w:val="22"/>
          <w:lang w:val="fr-FR"/>
        </w:rPr>
        <w:t xml:space="preserve">s aux participants au cours de la session (voir ci-dessous). </w:t>
      </w:r>
      <w:r w:rsidR="003F0096" w:rsidRPr="00516C68">
        <w:rPr>
          <w:sz w:val="22"/>
          <w:szCs w:val="22"/>
          <w:lang w:val="fr-FR"/>
        </w:rPr>
        <w:t>La CSG peut être remplacée par le code</w:t>
      </w:r>
      <w:r w:rsidR="008C3217" w:rsidRPr="00516C68">
        <w:rPr>
          <w:sz w:val="22"/>
          <w:szCs w:val="22"/>
          <w:lang w:val="fr-FR"/>
        </w:rPr>
        <w:t xml:space="preserve"> de conduite </w:t>
      </w:r>
      <w:r w:rsidR="003F0096" w:rsidRPr="00516C68">
        <w:rPr>
          <w:sz w:val="22"/>
          <w:szCs w:val="22"/>
          <w:lang w:val="fr-FR"/>
        </w:rPr>
        <w:t>spécifique de l’organisation</w:t>
      </w:r>
      <w:r w:rsidR="008C3217" w:rsidRPr="00516C68">
        <w:rPr>
          <w:sz w:val="22"/>
          <w:szCs w:val="22"/>
          <w:lang w:val="fr-FR"/>
        </w:rPr>
        <w:t>.</w:t>
      </w:r>
    </w:p>
    <w:p w14:paraId="3F4DB339" w14:textId="77777777" w:rsidR="00547B08" w:rsidRPr="00516C68" w:rsidRDefault="00547B08" w:rsidP="00320B1B">
      <w:pPr>
        <w:spacing w:after="0" w:line="240" w:lineRule="auto"/>
        <w:rPr>
          <w:sz w:val="22"/>
          <w:szCs w:val="22"/>
          <w:lang w:val="fr-FR"/>
        </w:rPr>
      </w:pPr>
    </w:p>
    <w:p w14:paraId="22E15D29" w14:textId="77777777" w:rsidR="00547B08" w:rsidRPr="00516C68" w:rsidRDefault="00547B08" w:rsidP="00320B1B">
      <w:pPr>
        <w:spacing w:after="0" w:line="240" w:lineRule="auto"/>
        <w:ind w:left="360"/>
        <w:rPr>
          <w:sz w:val="22"/>
          <w:szCs w:val="22"/>
          <w:lang w:val="fr-FR"/>
        </w:rPr>
      </w:pPr>
    </w:p>
    <w:p w14:paraId="3ABFC45D" w14:textId="77777777" w:rsidR="00547B08" w:rsidRPr="00516C68" w:rsidRDefault="00547B08" w:rsidP="00852C9F">
      <w:pPr>
        <w:rPr>
          <w:b/>
          <w:bCs/>
          <w:sz w:val="22"/>
          <w:szCs w:val="22"/>
          <w:lang w:val="fr-FR"/>
        </w:rPr>
      </w:pPr>
      <w:r w:rsidRPr="00516C68">
        <w:rPr>
          <w:b/>
          <w:bCs/>
          <w:sz w:val="22"/>
          <w:szCs w:val="22"/>
          <w:lang w:val="fr-FR"/>
        </w:rPr>
        <w:t xml:space="preserve">2.4 Structure de la session </w:t>
      </w:r>
    </w:p>
    <w:p w14:paraId="69DCEEC9" w14:textId="77777777" w:rsidR="00547B08" w:rsidRPr="00516C68" w:rsidRDefault="00547B08" w:rsidP="00852C9F">
      <w:pPr>
        <w:numPr>
          <w:ilvl w:val="0"/>
          <w:numId w:val="4"/>
        </w:numPr>
        <w:spacing w:after="0" w:line="240" w:lineRule="auto"/>
        <w:rPr>
          <w:sz w:val="22"/>
          <w:szCs w:val="22"/>
          <w:lang w:val="fr-FR"/>
        </w:rPr>
      </w:pPr>
      <w:r w:rsidRPr="00516C68">
        <w:rPr>
          <w:sz w:val="22"/>
          <w:szCs w:val="22"/>
          <w:lang w:val="fr-FR"/>
        </w:rPr>
        <w:t>Il est recomma</w:t>
      </w:r>
      <w:r w:rsidR="008C3217" w:rsidRPr="00516C68">
        <w:rPr>
          <w:sz w:val="22"/>
          <w:szCs w:val="22"/>
          <w:lang w:val="fr-FR"/>
        </w:rPr>
        <w:t>ndé que la session commence par</w:t>
      </w:r>
      <w:r w:rsidRPr="00516C68">
        <w:rPr>
          <w:sz w:val="22"/>
          <w:szCs w:val="22"/>
          <w:lang w:val="fr-FR"/>
        </w:rPr>
        <w:t xml:space="preserve"> une courte introduction (</w:t>
      </w:r>
      <w:r w:rsidR="008C3217" w:rsidRPr="00516C68">
        <w:rPr>
          <w:sz w:val="22"/>
          <w:szCs w:val="22"/>
          <w:lang w:val="fr-FR"/>
        </w:rPr>
        <w:t>de préférence prononcée par</w:t>
      </w:r>
      <w:r w:rsidRPr="00516C68">
        <w:rPr>
          <w:sz w:val="22"/>
          <w:szCs w:val="22"/>
          <w:lang w:val="fr-FR"/>
        </w:rPr>
        <w:t xml:space="preserve"> un membre de l’équipe de direction) expliquant les objectifs de la session. Il convient alors de montrer le film, et de faire suivre le visionnage d’une discussion facilitée. Vous pouvez vouloir alors conclure la session en insistant de nouveau sur les principaux messages de la CSG. Veuillez trouver ci-dessous une proposition de structure de la session.</w:t>
      </w:r>
    </w:p>
    <w:p w14:paraId="5BC18E67" w14:textId="77777777" w:rsidR="00547B08" w:rsidRPr="00516C68" w:rsidRDefault="00547B08" w:rsidP="00852C9F">
      <w:pPr>
        <w:spacing w:after="0" w:line="240" w:lineRule="auto"/>
        <w:ind w:left="720"/>
        <w:rPr>
          <w:sz w:val="22"/>
          <w:szCs w:val="22"/>
          <w:lang w:val="fr-FR"/>
        </w:rPr>
      </w:pPr>
    </w:p>
    <w:p w14:paraId="2B80E926" w14:textId="77777777" w:rsidR="00547B08" w:rsidRPr="00516C68" w:rsidRDefault="00547B08" w:rsidP="00852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2"/>
          <w:szCs w:val="22"/>
          <w:lang w:val="fr-FR"/>
        </w:rPr>
      </w:pPr>
      <w:r w:rsidRPr="00516C68">
        <w:rPr>
          <w:b/>
          <w:bCs/>
          <w:sz w:val="22"/>
          <w:szCs w:val="22"/>
          <w:lang w:val="fr-FR"/>
        </w:rPr>
        <w:t xml:space="preserve">2.5 Durée  </w:t>
      </w:r>
    </w:p>
    <w:p w14:paraId="0B7D2795" w14:textId="77777777" w:rsidR="00547B08" w:rsidRPr="00516C68" w:rsidRDefault="00CA6542" w:rsidP="00852C9F">
      <w:pPr>
        <w:widowControl w:val="0"/>
        <w:numPr>
          <w:ilvl w:val="1"/>
          <w:numId w:val="4"/>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2"/>
          <w:szCs w:val="22"/>
          <w:lang w:val="fr-FR"/>
        </w:rPr>
      </w:pPr>
      <w:r w:rsidRPr="00516C68">
        <w:rPr>
          <w:sz w:val="22"/>
          <w:szCs w:val="22"/>
          <w:lang w:val="fr-FR"/>
        </w:rPr>
        <w:t>Une durée maximale d’une heure</w:t>
      </w:r>
      <w:r w:rsidR="00547B08" w:rsidRPr="00516C68">
        <w:rPr>
          <w:sz w:val="22"/>
          <w:szCs w:val="22"/>
          <w:lang w:val="fr-FR"/>
        </w:rPr>
        <w:t xml:space="preserve"> doit être consacré</w:t>
      </w:r>
      <w:r w:rsidRPr="00516C68">
        <w:rPr>
          <w:sz w:val="22"/>
          <w:szCs w:val="22"/>
          <w:lang w:val="fr-FR"/>
        </w:rPr>
        <w:t>e</w:t>
      </w:r>
      <w:r w:rsidR="00547B08" w:rsidRPr="00516C68">
        <w:rPr>
          <w:sz w:val="22"/>
          <w:szCs w:val="22"/>
          <w:lang w:val="fr-FR"/>
        </w:rPr>
        <w:t xml:space="preserve"> à la session, temps de visionnage du film et de discussion compris. </w:t>
      </w:r>
    </w:p>
    <w:p w14:paraId="5B642B43" w14:textId="77777777" w:rsidR="00547B08" w:rsidRPr="00516C68" w:rsidRDefault="00547B08" w:rsidP="00242147">
      <w:pPr>
        <w:widowControl w:val="0"/>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b/>
          <w:bCs/>
          <w:sz w:val="22"/>
          <w:szCs w:val="22"/>
          <w:lang w:val="fr-FR"/>
        </w:rPr>
      </w:pPr>
    </w:p>
    <w:p w14:paraId="2CDC82A8" w14:textId="77777777" w:rsidR="00547B08" w:rsidRPr="00516C68" w:rsidRDefault="00547B08" w:rsidP="00242147">
      <w:pPr>
        <w:widowControl w:val="0"/>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b/>
          <w:bCs/>
          <w:sz w:val="22"/>
          <w:szCs w:val="22"/>
          <w:lang w:val="fr-FR"/>
        </w:rPr>
      </w:pPr>
    </w:p>
    <w:p w14:paraId="228D2E4A" w14:textId="77777777" w:rsidR="00547B08" w:rsidRPr="00516C68" w:rsidRDefault="00547B08" w:rsidP="00242147">
      <w:pPr>
        <w:widowControl w:val="0"/>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rPr>
          <w:b/>
          <w:bCs/>
          <w:sz w:val="22"/>
          <w:szCs w:val="22"/>
          <w:lang w:val="fr-FR"/>
        </w:rPr>
      </w:pPr>
    </w:p>
    <w:p w14:paraId="1D359CC2" w14:textId="77777777" w:rsidR="00547B08" w:rsidRPr="00516C68" w:rsidRDefault="00547B08" w:rsidP="00852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2"/>
          <w:szCs w:val="22"/>
          <w:lang w:val="fr-FR"/>
        </w:rPr>
      </w:pPr>
      <w:r w:rsidRPr="00516C68">
        <w:rPr>
          <w:b/>
          <w:bCs/>
          <w:sz w:val="22"/>
          <w:szCs w:val="22"/>
          <w:lang w:val="fr-FR"/>
        </w:rPr>
        <w:t>2.6 Plan de la session</w:t>
      </w:r>
    </w:p>
    <w:p w14:paraId="2CCB8A15" w14:textId="77777777" w:rsidR="00547B08" w:rsidRPr="00516C68" w:rsidRDefault="00547B08" w:rsidP="00852C9F">
      <w:pPr>
        <w:rPr>
          <w:lang w:val="fr-FR"/>
        </w:rPr>
      </w:pPr>
      <w:r w:rsidRPr="00516C68">
        <w:rPr>
          <w:sz w:val="22"/>
          <w:szCs w:val="22"/>
          <w:lang w:val="fr-FR"/>
        </w:rPr>
        <w:t xml:space="preserve">Ci-dessous, un modèle de plan de session pour la présentation facilitée du film. </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2981"/>
        <w:gridCol w:w="2512"/>
        <w:gridCol w:w="2942"/>
      </w:tblGrid>
      <w:tr w:rsidR="00547B08" w:rsidRPr="00516C68" w14:paraId="241109E7" w14:textId="77777777">
        <w:tc>
          <w:tcPr>
            <w:tcW w:w="1217" w:type="dxa"/>
            <w:shd w:val="clear" w:color="auto" w:fill="F2F2F2"/>
          </w:tcPr>
          <w:p w14:paraId="177D05AC" w14:textId="77777777" w:rsidR="00547B08" w:rsidRPr="00516C68" w:rsidRDefault="00547B08" w:rsidP="00630C43">
            <w:pPr>
              <w:spacing w:line="240" w:lineRule="auto"/>
              <w:rPr>
                <w:color w:val="990000"/>
                <w:sz w:val="20"/>
                <w:szCs w:val="20"/>
                <w:lang w:val="fr-FR"/>
              </w:rPr>
            </w:pPr>
          </w:p>
          <w:p w14:paraId="324F5A3F" w14:textId="77777777" w:rsidR="00547B08" w:rsidRPr="00516C68" w:rsidRDefault="00547B08" w:rsidP="00630C43">
            <w:pPr>
              <w:spacing w:line="240" w:lineRule="auto"/>
              <w:rPr>
                <w:color w:val="990000"/>
                <w:sz w:val="20"/>
                <w:szCs w:val="20"/>
                <w:lang w:val="fr-FR"/>
              </w:rPr>
            </w:pPr>
            <w:r w:rsidRPr="00516C68">
              <w:rPr>
                <w:color w:val="990000"/>
                <w:sz w:val="20"/>
                <w:szCs w:val="20"/>
                <w:lang w:val="fr-FR"/>
              </w:rPr>
              <w:t>MINUTAGE</w:t>
            </w:r>
          </w:p>
        </w:tc>
        <w:tc>
          <w:tcPr>
            <w:tcW w:w="2999" w:type="dxa"/>
            <w:shd w:val="clear" w:color="auto" w:fill="F2F2F2"/>
          </w:tcPr>
          <w:p w14:paraId="2945F6A9" w14:textId="77777777" w:rsidR="00547B08" w:rsidRPr="00516C68" w:rsidRDefault="00547B08" w:rsidP="00630C43">
            <w:pPr>
              <w:spacing w:line="240" w:lineRule="auto"/>
              <w:rPr>
                <w:color w:val="990000"/>
                <w:sz w:val="20"/>
                <w:szCs w:val="20"/>
                <w:lang w:val="fr-FR"/>
              </w:rPr>
            </w:pPr>
          </w:p>
          <w:p w14:paraId="7C1467B7" w14:textId="77777777" w:rsidR="00547B08" w:rsidRPr="00516C68" w:rsidRDefault="00547B08" w:rsidP="00630C43">
            <w:pPr>
              <w:spacing w:line="240" w:lineRule="auto"/>
              <w:rPr>
                <w:color w:val="990000"/>
                <w:sz w:val="20"/>
                <w:szCs w:val="20"/>
                <w:lang w:val="fr-FR"/>
              </w:rPr>
            </w:pPr>
            <w:r w:rsidRPr="00516C68">
              <w:rPr>
                <w:color w:val="990000"/>
                <w:sz w:val="20"/>
                <w:szCs w:val="20"/>
                <w:lang w:val="fr-FR"/>
              </w:rPr>
              <w:t>CONTENU</w:t>
            </w:r>
          </w:p>
        </w:tc>
        <w:tc>
          <w:tcPr>
            <w:tcW w:w="2522" w:type="dxa"/>
            <w:shd w:val="clear" w:color="auto" w:fill="F2F2F2"/>
          </w:tcPr>
          <w:p w14:paraId="35DBCBC5" w14:textId="77777777" w:rsidR="00547B08" w:rsidRPr="00516C68" w:rsidRDefault="00547B08" w:rsidP="00630C43">
            <w:pPr>
              <w:spacing w:line="240" w:lineRule="auto"/>
              <w:rPr>
                <w:color w:val="990000"/>
                <w:sz w:val="20"/>
                <w:szCs w:val="20"/>
                <w:lang w:val="fr-FR"/>
              </w:rPr>
            </w:pPr>
          </w:p>
          <w:p w14:paraId="4C251ACF" w14:textId="77777777" w:rsidR="00547B08" w:rsidRPr="00516C68" w:rsidRDefault="00547B08" w:rsidP="00630C43">
            <w:pPr>
              <w:spacing w:line="240" w:lineRule="auto"/>
              <w:rPr>
                <w:color w:val="990000"/>
                <w:sz w:val="20"/>
                <w:szCs w:val="20"/>
                <w:lang w:val="fr-FR"/>
              </w:rPr>
            </w:pPr>
            <w:r w:rsidRPr="00516C68">
              <w:rPr>
                <w:color w:val="990000"/>
                <w:sz w:val="20"/>
                <w:szCs w:val="20"/>
                <w:lang w:val="fr-FR"/>
              </w:rPr>
              <w:t>PAR QUI</w:t>
            </w:r>
          </w:p>
        </w:tc>
        <w:tc>
          <w:tcPr>
            <w:tcW w:w="2970" w:type="dxa"/>
            <w:shd w:val="clear" w:color="auto" w:fill="F2F2F2"/>
          </w:tcPr>
          <w:p w14:paraId="468253A9" w14:textId="77777777" w:rsidR="00547B08" w:rsidRPr="00516C68" w:rsidRDefault="00547B08" w:rsidP="00630C43">
            <w:pPr>
              <w:spacing w:line="240" w:lineRule="auto"/>
              <w:rPr>
                <w:color w:val="990000"/>
                <w:sz w:val="20"/>
                <w:szCs w:val="20"/>
                <w:lang w:val="fr-FR"/>
              </w:rPr>
            </w:pPr>
          </w:p>
          <w:p w14:paraId="10D059C8" w14:textId="4ED7AEA8" w:rsidR="00547B08" w:rsidRPr="00516C68" w:rsidRDefault="003F0096" w:rsidP="00630C43">
            <w:pPr>
              <w:spacing w:line="240" w:lineRule="auto"/>
              <w:rPr>
                <w:color w:val="990000"/>
                <w:sz w:val="20"/>
                <w:szCs w:val="20"/>
                <w:lang w:val="fr-FR"/>
              </w:rPr>
            </w:pPr>
            <w:r w:rsidRPr="00516C68">
              <w:rPr>
                <w:color w:val="990000"/>
                <w:sz w:val="20"/>
                <w:szCs w:val="20"/>
                <w:lang w:val="fr-FR"/>
              </w:rPr>
              <w:t>MATÉRIEL NÉCESSAIRE</w:t>
            </w:r>
          </w:p>
        </w:tc>
      </w:tr>
      <w:tr w:rsidR="00547B08" w:rsidRPr="00516C68" w14:paraId="3BC78D89" w14:textId="77777777">
        <w:trPr>
          <w:trHeight w:val="494"/>
        </w:trPr>
        <w:tc>
          <w:tcPr>
            <w:tcW w:w="1217" w:type="dxa"/>
            <w:shd w:val="clear" w:color="auto" w:fill="F2F2F2"/>
          </w:tcPr>
          <w:p w14:paraId="3CB597E5" w14:textId="77777777" w:rsidR="00547B08" w:rsidRPr="00516C68" w:rsidRDefault="00547B08" w:rsidP="00630C43">
            <w:pPr>
              <w:rPr>
                <w:color w:val="990000"/>
                <w:sz w:val="20"/>
                <w:szCs w:val="20"/>
                <w:lang w:val="fr-FR"/>
              </w:rPr>
            </w:pPr>
            <w:r w:rsidRPr="00516C68">
              <w:rPr>
                <w:color w:val="990000"/>
                <w:sz w:val="20"/>
                <w:szCs w:val="20"/>
                <w:lang w:val="fr-FR"/>
              </w:rPr>
              <w:t>9:00</w:t>
            </w:r>
          </w:p>
        </w:tc>
        <w:tc>
          <w:tcPr>
            <w:tcW w:w="2999" w:type="dxa"/>
            <w:shd w:val="clear" w:color="auto" w:fill="FFFFFF"/>
          </w:tcPr>
          <w:p w14:paraId="1D90EFC7" w14:textId="77777777" w:rsidR="00547B08" w:rsidRPr="00516C68" w:rsidRDefault="00547B08" w:rsidP="00630C43">
            <w:pPr>
              <w:spacing w:line="240" w:lineRule="auto"/>
              <w:rPr>
                <w:sz w:val="20"/>
                <w:szCs w:val="20"/>
                <w:lang w:val="fr-FR"/>
              </w:rPr>
            </w:pPr>
            <w:r w:rsidRPr="00516C68">
              <w:rPr>
                <w:sz w:val="20"/>
                <w:szCs w:val="20"/>
                <w:lang w:val="fr-FR"/>
              </w:rPr>
              <w:t>Mots de bienvenue et présentations</w:t>
            </w:r>
          </w:p>
        </w:tc>
        <w:tc>
          <w:tcPr>
            <w:tcW w:w="2522" w:type="dxa"/>
            <w:shd w:val="clear" w:color="auto" w:fill="FFFFFF"/>
          </w:tcPr>
          <w:p w14:paraId="5C4B78FD" w14:textId="77777777" w:rsidR="00547B08" w:rsidRPr="00516C68" w:rsidRDefault="00547B08" w:rsidP="00630C43">
            <w:pPr>
              <w:rPr>
                <w:sz w:val="20"/>
                <w:szCs w:val="20"/>
                <w:lang w:val="fr-FR"/>
              </w:rPr>
            </w:pPr>
            <w:r w:rsidRPr="00516C68">
              <w:rPr>
                <w:sz w:val="20"/>
                <w:szCs w:val="20"/>
                <w:lang w:val="fr-FR"/>
              </w:rPr>
              <w:t>Membres de l’équipe de direction</w:t>
            </w:r>
          </w:p>
        </w:tc>
        <w:tc>
          <w:tcPr>
            <w:tcW w:w="2970" w:type="dxa"/>
            <w:shd w:val="clear" w:color="auto" w:fill="FFFFFF"/>
          </w:tcPr>
          <w:p w14:paraId="566D57A1" w14:textId="77777777" w:rsidR="00547B08" w:rsidRPr="00516C68" w:rsidRDefault="00547B08" w:rsidP="00630C43">
            <w:pPr>
              <w:jc w:val="left"/>
              <w:rPr>
                <w:sz w:val="20"/>
                <w:szCs w:val="20"/>
                <w:lang w:val="fr-FR"/>
              </w:rPr>
            </w:pPr>
          </w:p>
        </w:tc>
      </w:tr>
      <w:tr w:rsidR="00547B08" w:rsidRPr="00516C68" w14:paraId="1E9E1F65" w14:textId="77777777">
        <w:tc>
          <w:tcPr>
            <w:tcW w:w="1217" w:type="dxa"/>
            <w:shd w:val="clear" w:color="auto" w:fill="F2F2F2"/>
          </w:tcPr>
          <w:p w14:paraId="718D96A2" w14:textId="77777777" w:rsidR="00547B08" w:rsidRPr="00516C68" w:rsidRDefault="00CA6542" w:rsidP="00630C43">
            <w:pPr>
              <w:rPr>
                <w:color w:val="990000"/>
                <w:sz w:val="20"/>
                <w:szCs w:val="20"/>
                <w:lang w:val="fr-FR"/>
              </w:rPr>
            </w:pPr>
            <w:r w:rsidRPr="00516C68">
              <w:rPr>
                <w:color w:val="990000"/>
                <w:sz w:val="20"/>
                <w:szCs w:val="20"/>
                <w:lang w:val="fr-FR"/>
              </w:rPr>
              <w:t>9:05</w:t>
            </w:r>
          </w:p>
        </w:tc>
        <w:tc>
          <w:tcPr>
            <w:tcW w:w="2999" w:type="dxa"/>
            <w:shd w:val="clear" w:color="auto" w:fill="FFFFFF"/>
          </w:tcPr>
          <w:p w14:paraId="5FD8CB32" w14:textId="77777777" w:rsidR="00547B08" w:rsidRPr="00516C68" w:rsidRDefault="00547B08" w:rsidP="00630C43">
            <w:pPr>
              <w:jc w:val="left"/>
              <w:rPr>
                <w:sz w:val="20"/>
                <w:szCs w:val="20"/>
                <w:lang w:val="fr-FR"/>
              </w:rPr>
            </w:pPr>
            <w:r w:rsidRPr="00516C68">
              <w:rPr>
                <w:sz w:val="20"/>
                <w:szCs w:val="20"/>
                <w:lang w:val="fr-FR"/>
              </w:rPr>
              <w:t>Présentation générale de la session (objectifs)</w:t>
            </w:r>
          </w:p>
        </w:tc>
        <w:tc>
          <w:tcPr>
            <w:tcW w:w="2522" w:type="dxa"/>
            <w:shd w:val="clear" w:color="auto" w:fill="FFFFFF"/>
          </w:tcPr>
          <w:p w14:paraId="1AF8313B" w14:textId="77777777" w:rsidR="00547B08" w:rsidRPr="00516C68" w:rsidRDefault="00547B08" w:rsidP="00630C43">
            <w:pPr>
              <w:rPr>
                <w:sz w:val="20"/>
                <w:szCs w:val="20"/>
                <w:lang w:val="fr-FR"/>
              </w:rPr>
            </w:pPr>
            <w:r w:rsidRPr="00516C68">
              <w:rPr>
                <w:sz w:val="20"/>
                <w:szCs w:val="20"/>
                <w:lang w:val="fr-FR"/>
              </w:rPr>
              <w:t>Facilitateur</w:t>
            </w:r>
          </w:p>
        </w:tc>
        <w:tc>
          <w:tcPr>
            <w:tcW w:w="2970" w:type="dxa"/>
            <w:shd w:val="clear" w:color="auto" w:fill="FFFFFF"/>
          </w:tcPr>
          <w:p w14:paraId="3E8565C5" w14:textId="77777777" w:rsidR="00547B08" w:rsidRPr="00516C68" w:rsidRDefault="00547B08" w:rsidP="00630C43">
            <w:pPr>
              <w:jc w:val="left"/>
              <w:rPr>
                <w:sz w:val="20"/>
                <w:szCs w:val="20"/>
                <w:lang w:val="fr-FR"/>
              </w:rPr>
            </w:pPr>
            <w:r w:rsidRPr="00516C68">
              <w:rPr>
                <w:sz w:val="20"/>
                <w:szCs w:val="20"/>
                <w:lang w:val="fr-FR"/>
              </w:rPr>
              <w:t>Ordre du jour de la formation</w:t>
            </w:r>
          </w:p>
        </w:tc>
      </w:tr>
      <w:tr w:rsidR="00547B08" w:rsidRPr="00516C68" w14:paraId="6851CA92" w14:textId="77777777">
        <w:tc>
          <w:tcPr>
            <w:tcW w:w="1217" w:type="dxa"/>
            <w:shd w:val="clear" w:color="auto" w:fill="F2F2F2"/>
          </w:tcPr>
          <w:p w14:paraId="33271D97" w14:textId="77777777" w:rsidR="00547B08" w:rsidRPr="00516C68" w:rsidRDefault="00CA6542" w:rsidP="00630C43">
            <w:pPr>
              <w:rPr>
                <w:color w:val="990000"/>
                <w:sz w:val="20"/>
                <w:szCs w:val="20"/>
                <w:lang w:val="fr-FR"/>
              </w:rPr>
            </w:pPr>
            <w:r w:rsidRPr="00516C68">
              <w:rPr>
                <w:color w:val="990000"/>
                <w:sz w:val="20"/>
                <w:szCs w:val="20"/>
                <w:lang w:val="fr-FR"/>
              </w:rPr>
              <w:t>9:10</w:t>
            </w:r>
          </w:p>
        </w:tc>
        <w:tc>
          <w:tcPr>
            <w:tcW w:w="2999" w:type="dxa"/>
            <w:shd w:val="clear" w:color="auto" w:fill="FFFFFF"/>
          </w:tcPr>
          <w:p w14:paraId="7EA6F0A9" w14:textId="77777777" w:rsidR="00547B08" w:rsidRPr="00516C68" w:rsidRDefault="00547B08" w:rsidP="00630C43">
            <w:pPr>
              <w:rPr>
                <w:sz w:val="20"/>
                <w:szCs w:val="20"/>
                <w:lang w:val="fr-FR"/>
              </w:rPr>
            </w:pPr>
            <w:r w:rsidRPr="00516C68">
              <w:rPr>
                <w:sz w:val="20"/>
                <w:szCs w:val="20"/>
                <w:lang w:val="fr-FR"/>
              </w:rPr>
              <w:t xml:space="preserve">DVD </w:t>
            </w:r>
            <w:r w:rsidR="00CA6542" w:rsidRPr="00516C68">
              <w:rPr>
                <w:sz w:val="20"/>
                <w:szCs w:val="20"/>
                <w:lang w:val="fr-FR"/>
              </w:rPr>
              <w:t>« Servir avec fierté »</w:t>
            </w:r>
          </w:p>
        </w:tc>
        <w:tc>
          <w:tcPr>
            <w:tcW w:w="2522" w:type="dxa"/>
            <w:shd w:val="clear" w:color="auto" w:fill="FFFFFF"/>
          </w:tcPr>
          <w:p w14:paraId="656B762F" w14:textId="77777777" w:rsidR="00547B08" w:rsidRPr="00516C68" w:rsidRDefault="00547B08" w:rsidP="00630C43">
            <w:pPr>
              <w:rPr>
                <w:sz w:val="20"/>
                <w:szCs w:val="20"/>
                <w:lang w:val="fr-FR"/>
              </w:rPr>
            </w:pPr>
            <w:r w:rsidRPr="00516C68">
              <w:rPr>
                <w:sz w:val="20"/>
                <w:szCs w:val="20"/>
                <w:lang w:val="fr-FR"/>
              </w:rPr>
              <w:t xml:space="preserve">Facilitateur </w:t>
            </w:r>
          </w:p>
        </w:tc>
        <w:tc>
          <w:tcPr>
            <w:tcW w:w="2970" w:type="dxa"/>
            <w:shd w:val="clear" w:color="auto" w:fill="FFFFFF"/>
          </w:tcPr>
          <w:p w14:paraId="66A1CD67" w14:textId="77777777" w:rsidR="00547B08" w:rsidRPr="00516C68" w:rsidRDefault="00547B08" w:rsidP="00630C43">
            <w:pPr>
              <w:jc w:val="left"/>
              <w:rPr>
                <w:sz w:val="20"/>
                <w:szCs w:val="20"/>
                <w:lang w:val="fr-FR"/>
              </w:rPr>
            </w:pPr>
            <w:r w:rsidRPr="00516C68">
              <w:rPr>
                <w:sz w:val="20"/>
                <w:szCs w:val="20"/>
                <w:lang w:val="fr-FR"/>
              </w:rPr>
              <w:t xml:space="preserve">DVD, ordinateur/TV avec lecteur de DVD, </w:t>
            </w:r>
            <w:r w:rsidR="00CA6542" w:rsidRPr="00516C68">
              <w:rPr>
                <w:sz w:val="20"/>
                <w:szCs w:val="20"/>
                <w:lang w:val="fr-FR"/>
              </w:rPr>
              <w:t>projecteur</w:t>
            </w:r>
            <w:r w:rsidRPr="00516C68">
              <w:rPr>
                <w:sz w:val="20"/>
                <w:szCs w:val="20"/>
                <w:lang w:val="fr-FR"/>
              </w:rPr>
              <w:t>, enceintes</w:t>
            </w:r>
          </w:p>
        </w:tc>
      </w:tr>
      <w:tr w:rsidR="00547B08" w:rsidRPr="00516C68" w14:paraId="2AE846B9" w14:textId="77777777" w:rsidTr="00CA6542">
        <w:trPr>
          <w:trHeight w:val="846"/>
        </w:trPr>
        <w:tc>
          <w:tcPr>
            <w:tcW w:w="1217" w:type="dxa"/>
            <w:shd w:val="clear" w:color="auto" w:fill="F2F2F2"/>
          </w:tcPr>
          <w:p w14:paraId="24D5414C" w14:textId="77777777" w:rsidR="00547B08" w:rsidRPr="00516C68" w:rsidRDefault="00CA6542" w:rsidP="00630C43">
            <w:pPr>
              <w:rPr>
                <w:color w:val="990000"/>
                <w:sz w:val="20"/>
                <w:szCs w:val="20"/>
                <w:lang w:val="fr-FR"/>
              </w:rPr>
            </w:pPr>
            <w:r w:rsidRPr="00516C68">
              <w:rPr>
                <w:color w:val="990000"/>
                <w:sz w:val="20"/>
                <w:szCs w:val="20"/>
                <w:lang w:val="fr-FR"/>
              </w:rPr>
              <w:t>9:30</w:t>
            </w:r>
          </w:p>
        </w:tc>
        <w:tc>
          <w:tcPr>
            <w:tcW w:w="2999" w:type="dxa"/>
            <w:shd w:val="clear" w:color="auto" w:fill="FFFFFF"/>
          </w:tcPr>
          <w:p w14:paraId="2436B68F" w14:textId="77777777" w:rsidR="00547B08" w:rsidRPr="00516C68" w:rsidRDefault="00547B08" w:rsidP="00CA6542">
            <w:pPr>
              <w:jc w:val="left"/>
              <w:rPr>
                <w:sz w:val="20"/>
                <w:szCs w:val="20"/>
                <w:lang w:val="fr-FR"/>
              </w:rPr>
            </w:pPr>
            <w:r w:rsidRPr="00516C68">
              <w:rPr>
                <w:sz w:val="20"/>
                <w:szCs w:val="20"/>
                <w:lang w:val="fr-FR"/>
              </w:rPr>
              <w:t xml:space="preserve">Discussion sur le </w:t>
            </w:r>
            <w:r w:rsidR="00CA6542" w:rsidRPr="00516C68">
              <w:rPr>
                <w:sz w:val="20"/>
                <w:szCs w:val="20"/>
                <w:lang w:val="fr-FR"/>
              </w:rPr>
              <w:t>film</w:t>
            </w:r>
            <w:r w:rsidRPr="00516C68">
              <w:rPr>
                <w:sz w:val="20"/>
                <w:szCs w:val="20"/>
                <w:lang w:val="fr-FR"/>
              </w:rPr>
              <w:t xml:space="preserve"> – premières impressions</w:t>
            </w:r>
          </w:p>
        </w:tc>
        <w:tc>
          <w:tcPr>
            <w:tcW w:w="2522" w:type="dxa"/>
            <w:shd w:val="clear" w:color="auto" w:fill="FFFFFF"/>
          </w:tcPr>
          <w:p w14:paraId="62065D65" w14:textId="77777777" w:rsidR="00547B08" w:rsidRPr="00516C68" w:rsidRDefault="00547B08" w:rsidP="00630C43">
            <w:pPr>
              <w:rPr>
                <w:sz w:val="20"/>
                <w:szCs w:val="20"/>
                <w:lang w:val="fr-FR"/>
              </w:rPr>
            </w:pPr>
            <w:r w:rsidRPr="00516C68">
              <w:rPr>
                <w:sz w:val="20"/>
                <w:szCs w:val="20"/>
                <w:lang w:val="fr-FR"/>
              </w:rPr>
              <w:t xml:space="preserve">Facilitateur </w:t>
            </w:r>
          </w:p>
        </w:tc>
        <w:tc>
          <w:tcPr>
            <w:tcW w:w="2970" w:type="dxa"/>
            <w:shd w:val="clear" w:color="auto" w:fill="FFFFFF"/>
          </w:tcPr>
          <w:p w14:paraId="2939D68A" w14:textId="77777777" w:rsidR="00547B08" w:rsidRPr="00516C68" w:rsidRDefault="00547B08" w:rsidP="00630C43">
            <w:pPr>
              <w:rPr>
                <w:sz w:val="20"/>
                <w:szCs w:val="20"/>
                <w:lang w:val="fr-FR"/>
              </w:rPr>
            </w:pPr>
          </w:p>
        </w:tc>
      </w:tr>
      <w:tr w:rsidR="00547B08" w:rsidRPr="00516C68" w14:paraId="46043597" w14:textId="77777777" w:rsidTr="00CA6542">
        <w:trPr>
          <w:trHeight w:val="716"/>
        </w:trPr>
        <w:tc>
          <w:tcPr>
            <w:tcW w:w="1217" w:type="dxa"/>
            <w:shd w:val="clear" w:color="auto" w:fill="F2F2F2"/>
          </w:tcPr>
          <w:p w14:paraId="2BEDF1D6" w14:textId="77777777" w:rsidR="00547B08" w:rsidRPr="00516C68" w:rsidRDefault="00CA6542" w:rsidP="00630C43">
            <w:pPr>
              <w:rPr>
                <w:color w:val="990000"/>
                <w:sz w:val="20"/>
                <w:szCs w:val="20"/>
                <w:lang w:val="fr-FR"/>
              </w:rPr>
            </w:pPr>
            <w:r w:rsidRPr="00516C68">
              <w:rPr>
                <w:color w:val="990000"/>
                <w:sz w:val="20"/>
                <w:szCs w:val="20"/>
                <w:lang w:val="fr-FR"/>
              </w:rPr>
              <w:t>9:45</w:t>
            </w:r>
          </w:p>
        </w:tc>
        <w:tc>
          <w:tcPr>
            <w:tcW w:w="2999" w:type="dxa"/>
            <w:shd w:val="clear" w:color="auto" w:fill="FFFFFF"/>
          </w:tcPr>
          <w:p w14:paraId="62637548" w14:textId="77777777" w:rsidR="00547B08" w:rsidRPr="00516C68" w:rsidRDefault="00547B08" w:rsidP="00630C43">
            <w:pPr>
              <w:rPr>
                <w:sz w:val="20"/>
                <w:szCs w:val="20"/>
                <w:lang w:val="fr-FR"/>
              </w:rPr>
            </w:pPr>
            <w:r w:rsidRPr="00516C68">
              <w:rPr>
                <w:sz w:val="20"/>
                <w:szCs w:val="20"/>
                <w:lang w:val="fr-FR"/>
              </w:rPr>
              <w:t>Discussion sur la CSG</w:t>
            </w:r>
            <w:r w:rsidR="00CA6542" w:rsidRPr="00516C68">
              <w:rPr>
                <w:sz w:val="20"/>
                <w:szCs w:val="20"/>
                <w:lang w:val="fr-FR"/>
              </w:rPr>
              <w:t>/le CDC</w:t>
            </w:r>
          </w:p>
        </w:tc>
        <w:tc>
          <w:tcPr>
            <w:tcW w:w="2522" w:type="dxa"/>
            <w:shd w:val="clear" w:color="auto" w:fill="FFFFFF"/>
          </w:tcPr>
          <w:p w14:paraId="1C97437E" w14:textId="77777777" w:rsidR="00547B08" w:rsidRPr="00516C68" w:rsidRDefault="00547B08" w:rsidP="00630C43">
            <w:pPr>
              <w:rPr>
                <w:sz w:val="20"/>
                <w:szCs w:val="20"/>
                <w:lang w:val="fr-FR"/>
              </w:rPr>
            </w:pPr>
            <w:r w:rsidRPr="00516C68">
              <w:rPr>
                <w:sz w:val="20"/>
                <w:szCs w:val="20"/>
                <w:lang w:val="fr-FR"/>
              </w:rPr>
              <w:t xml:space="preserve">Facilitateur </w:t>
            </w:r>
          </w:p>
        </w:tc>
        <w:tc>
          <w:tcPr>
            <w:tcW w:w="2970" w:type="dxa"/>
            <w:shd w:val="clear" w:color="auto" w:fill="FFFFFF"/>
          </w:tcPr>
          <w:p w14:paraId="720507AC" w14:textId="14846819" w:rsidR="00547B08" w:rsidRPr="00516C68" w:rsidRDefault="00547B08" w:rsidP="00630C43">
            <w:pPr>
              <w:rPr>
                <w:sz w:val="20"/>
                <w:szCs w:val="20"/>
                <w:lang w:val="fr-FR"/>
              </w:rPr>
            </w:pPr>
            <w:r w:rsidRPr="00516C68">
              <w:rPr>
                <w:sz w:val="20"/>
                <w:szCs w:val="20"/>
                <w:lang w:val="fr-FR"/>
              </w:rPr>
              <w:t>CSG</w:t>
            </w:r>
            <w:r w:rsidR="00CA6542" w:rsidRPr="00516C68">
              <w:rPr>
                <w:sz w:val="20"/>
                <w:szCs w:val="20"/>
                <w:lang w:val="fr-FR"/>
              </w:rPr>
              <w:t>/CDC</w:t>
            </w:r>
            <w:r w:rsidR="003F0096" w:rsidRPr="00516C68">
              <w:rPr>
                <w:sz w:val="20"/>
                <w:szCs w:val="20"/>
                <w:lang w:val="fr-FR"/>
              </w:rPr>
              <w:t xml:space="preserve">, </w:t>
            </w:r>
            <w:r w:rsidRPr="00516C68">
              <w:rPr>
                <w:sz w:val="20"/>
                <w:szCs w:val="20"/>
                <w:lang w:val="fr-FR"/>
              </w:rPr>
              <w:t>questions courantes</w:t>
            </w:r>
          </w:p>
        </w:tc>
      </w:tr>
      <w:tr w:rsidR="00547B08" w:rsidRPr="00516C68" w14:paraId="032CD308" w14:textId="77777777" w:rsidTr="00CA6542">
        <w:trPr>
          <w:trHeight w:val="1393"/>
        </w:trPr>
        <w:tc>
          <w:tcPr>
            <w:tcW w:w="1217" w:type="dxa"/>
            <w:shd w:val="clear" w:color="auto" w:fill="F2F2F2"/>
          </w:tcPr>
          <w:p w14:paraId="2A88AF1C" w14:textId="77777777" w:rsidR="00547B08" w:rsidRPr="00516C68" w:rsidRDefault="00CA6542" w:rsidP="00630C43">
            <w:pPr>
              <w:rPr>
                <w:color w:val="990000"/>
                <w:sz w:val="20"/>
                <w:szCs w:val="20"/>
                <w:lang w:val="fr-FR"/>
              </w:rPr>
            </w:pPr>
            <w:r w:rsidRPr="00516C68">
              <w:rPr>
                <w:color w:val="990000"/>
                <w:sz w:val="20"/>
                <w:szCs w:val="20"/>
                <w:lang w:val="fr-FR"/>
              </w:rPr>
              <w:t>09 :55</w:t>
            </w:r>
          </w:p>
        </w:tc>
        <w:tc>
          <w:tcPr>
            <w:tcW w:w="2999" w:type="dxa"/>
            <w:shd w:val="clear" w:color="auto" w:fill="FFFFFF"/>
          </w:tcPr>
          <w:p w14:paraId="58B28310" w14:textId="77777777" w:rsidR="00547B08" w:rsidRPr="00516C68" w:rsidRDefault="00547B08" w:rsidP="00630C43">
            <w:pPr>
              <w:jc w:val="left"/>
              <w:rPr>
                <w:sz w:val="20"/>
                <w:szCs w:val="20"/>
                <w:lang w:val="fr-FR"/>
              </w:rPr>
            </w:pPr>
            <w:r w:rsidRPr="00516C68">
              <w:rPr>
                <w:sz w:val="20"/>
                <w:szCs w:val="20"/>
                <w:lang w:val="fr-FR"/>
              </w:rPr>
              <w:t>Résumé des discussions/nouvelle mise en exergue des principaux messages de la CSG</w:t>
            </w:r>
            <w:r w:rsidR="00CA6542" w:rsidRPr="00516C68">
              <w:rPr>
                <w:sz w:val="20"/>
                <w:szCs w:val="20"/>
                <w:lang w:val="fr-FR"/>
              </w:rPr>
              <w:t>/du CDC</w:t>
            </w:r>
          </w:p>
        </w:tc>
        <w:tc>
          <w:tcPr>
            <w:tcW w:w="2522" w:type="dxa"/>
            <w:shd w:val="clear" w:color="auto" w:fill="FFFFFF"/>
          </w:tcPr>
          <w:p w14:paraId="535AD800" w14:textId="77777777" w:rsidR="00547B08" w:rsidRPr="00516C68" w:rsidRDefault="00547B08" w:rsidP="00630C43">
            <w:pPr>
              <w:rPr>
                <w:sz w:val="20"/>
                <w:szCs w:val="20"/>
                <w:lang w:val="fr-FR"/>
              </w:rPr>
            </w:pPr>
            <w:r w:rsidRPr="00516C68">
              <w:rPr>
                <w:sz w:val="20"/>
                <w:szCs w:val="20"/>
                <w:lang w:val="fr-FR"/>
              </w:rPr>
              <w:t xml:space="preserve">Facilitateur </w:t>
            </w:r>
          </w:p>
        </w:tc>
        <w:tc>
          <w:tcPr>
            <w:tcW w:w="2970" w:type="dxa"/>
            <w:shd w:val="clear" w:color="auto" w:fill="FFFFFF"/>
          </w:tcPr>
          <w:p w14:paraId="5F1D5403" w14:textId="77777777" w:rsidR="00547B08" w:rsidRPr="00516C68" w:rsidRDefault="00547B08" w:rsidP="00630C43">
            <w:pPr>
              <w:rPr>
                <w:sz w:val="20"/>
                <w:szCs w:val="20"/>
                <w:lang w:val="fr-FR"/>
              </w:rPr>
            </w:pPr>
            <w:r w:rsidRPr="00516C68">
              <w:rPr>
                <w:sz w:val="20"/>
                <w:szCs w:val="20"/>
                <w:lang w:val="fr-FR"/>
              </w:rPr>
              <w:t>Résumé des points principaux</w:t>
            </w:r>
          </w:p>
        </w:tc>
      </w:tr>
      <w:tr w:rsidR="00547B08" w:rsidRPr="00516C68" w14:paraId="50AC82A8" w14:textId="77777777">
        <w:tc>
          <w:tcPr>
            <w:tcW w:w="1217" w:type="dxa"/>
            <w:shd w:val="clear" w:color="auto" w:fill="F2F2F2"/>
          </w:tcPr>
          <w:p w14:paraId="69A88882" w14:textId="77777777" w:rsidR="00547B08" w:rsidRPr="00516C68" w:rsidRDefault="00CA6542" w:rsidP="00630C43">
            <w:pPr>
              <w:rPr>
                <w:color w:val="990000"/>
                <w:sz w:val="20"/>
                <w:szCs w:val="20"/>
                <w:lang w:val="fr-FR"/>
              </w:rPr>
            </w:pPr>
            <w:r w:rsidRPr="00516C68">
              <w:rPr>
                <w:color w:val="990000"/>
                <w:sz w:val="20"/>
                <w:szCs w:val="20"/>
                <w:lang w:val="fr-FR"/>
              </w:rPr>
              <w:t>10:00</w:t>
            </w:r>
          </w:p>
        </w:tc>
        <w:tc>
          <w:tcPr>
            <w:tcW w:w="2999" w:type="dxa"/>
            <w:shd w:val="clear" w:color="auto" w:fill="FFFFFF"/>
          </w:tcPr>
          <w:p w14:paraId="0189E2B0" w14:textId="77777777" w:rsidR="00547B08" w:rsidRPr="00516C68" w:rsidRDefault="00547B08" w:rsidP="00630C43">
            <w:pPr>
              <w:rPr>
                <w:sz w:val="20"/>
                <w:szCs w:val="20"/>
                <w:lang w:val="fr-FR"/>
              </w:rPr>
            </w:pPr>
            <w:r w:rsidRPr="00516C68">
              <w:rPr>
                <w:sz w:val="20"/>
                <w:szCs w:val="20"/>
                <w:lang w:val="fr-FR"/>
              </w:rPr>
              <w:t>Conclusion</w:t>
            </w:r>
          </w:p>
        </w:tc>
        <w:tc>
          <w:tcPr>
            <w:tcW w:w="2522" w:type="dxa"/>
            <w:shd w:val="clear" w:color="auto" w:fill="FFFFFF"/>
          </w:tcPr>
          <w:p w14:paraId="21CA1CEE" w14:textId="77777777" w:rsidR="00547B08" w:rsidRPr="00516C68" w:rsidRDefault="00547B08" w:rsidP="00630C43">
            <w:pPr>
              <w:rPr>
                <w:sz w:val="20"/>
                <w:szCs w:val="20"/>
                <w:lang w:val="fr-FR"/>
              </w:rPr>
            </w:pPr>
            <w:r w:rsidRPr="00516C68">
              <w:rPr>
                <w:sz w:val="20"/>
                <w:szCs w:val="20"/>
                <w:lang w:val="fr-FR"/>
              </w:rPr>
              <w:t>Membres de l’équipe de direction/Facilitateur</w:t>
            </w:r>
          </w:p>
        </w:tc>
        <w:tc>
          <w:tcPr>
            <w:tcW w:w="2970" w:type="dxa"/>
            <w:shd w:val="clear" w:color="auto" w:fill="FFFFFF"/>
          </w:tcPr>
          <w:p w14:paraId="61C4A9A1" w14:textId="77777777" w:rsidR="00547B08" w:rsidRPr="00516C68" w:rsidRDefault="00547B08" w:rsidP="00630C43">
            <w:pPr>
              <w:rPr>
                <w:sz w:val="20"/>
                <w:szCs w:val="20"/>
                <w:lang w:val="fr-FR"/>
              </w:rPr>
            </w:pPr>
          </w:p>
        </w:tc>
      </w:tr>
    </w:tbl>
    <w:p w14:paraId="2CC248CE" w14:textId="77777777" w:rsidR="00496F11" w:rsidRPr="00516C68" w:rsidRDefault="00496F11" w:rsidP="00852C9F">
      <w:pPr>
        <w:rPr>
          <w:b/>
          <w:bCs/>
          <w:lang w:val="fr-FR"/>
        </w:rPr>
      </w:pPr>
    </w:p>
    <w:p w14:paraId="051D3E40" w14:textId="77777777" w:rsidR="00547B08" w:rsidRPr="00516C68" w:rsidRDefault="00C97C07" w:rsidP="00852C9F">
      <w:pPr>
        <w:rPr>
          <w:b/>
          <w:bCs/>
          <w:lang w:val="fr-FR"/>
        </w:rPr>
      </w:pPr>
      <w:r w:rsidRPr="00516C68">
        <w:rPr>
          <w:noProof/>
          <w:lang w:val="en-US"/>
        </w:rPr>
        <w:lastRenderedPageBreak/>
        <mc:AlternateContent>
          <mc:Choice Requires="wps">
            <w:drawing>
              <wp:anchor distT="0" distB="0" distL="114300" distR="114300" simplePos="0" relativeHeight="251652608" behindDoc="0" locked="0" layoutInCell="1" allowOverlap="1" wp14:anchorId="354884B8" wp14:editId="34850884">
                <wp:simplePos x="0" y="0"/>
                <wp:positionH relativeFrom="column">
                  <wp:posOffset>-1143000</wp:posOffset>
                </wp:positionH>
                <wp:positionV relativeFrom="paragraph">
                  <wp:posOffset>112395</wp:posOffset>
                </wp:positionV>
                <wp:extent cx="6858000" cy="271780"/>
                <wp:effectExtent l="25400" t="23495" r="50800" b="47625"/>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271780"/>
                        </a:xfrm>
                        <a:prstGeom prst="flowChartAlternateProcess">
                          <a:avLst/>
                        </a:prstGeom>
                        <a:solidFill>
                          <a:srgbClr val="990000"/>
                        </a:solidFill>
                        <a:ln>
                          <a:noFill/>
                        </a:ln>
                        <a:effectLst>
                          <a:prstShdw prst="shdw17" dist="17961" dir="2700000">
                            <a:srgbClr val="990000">
                              <a:gamma/>
                              <a:shade val="60000"/>
                              <a:invGamma/>
                              <a:alpha val="74998"/>
                            </a:srgbClr>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19D2616" w14:textId="7C01BB0D" w:rsidR="00570B69" w:rsidRPr="006D7812" w:rsidRDefault="00570B69" w:rsidP="00852C9F">
                            <w:pPr>
                              <w:ind w:left="720" w:firstLine="720"/>
                              <w:rPr>
                                <w:b/>
                                <w:bCs/>
                                <w:color w:val="990000"/>
                              </w:rPr>
                            </w:pPr>
                            <w:r>
                              <w:rPr>
                                <w:b/>
                                <w:bCs/>
                              </w:rPr>
                              <w:t>3. DISCUSSION FACILITÉE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9" type="#_x0000_t176" style="position:absolute;left:0;text-align:left;margin-left:-90pt;margin-top:8.85pt;width:540pt;height:2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" fillcolor="#900" stroked="f">
                <v:imagedata embosscolor="shadow add(51)"/>
                <v:shadow on="t" type="emboss" color="#5c0000" opacity="49150f" color2="shadow add(102)" offset="1pt,1pt" offset2="-1pt,-1pt"/>
                <v:textbox>
                  <w:txbxContent>
                    <w:p w14:paraId="119D2616" w14:textId="7C01BB0D" w:rsidR="00570B69" w:rsidRPr="006D7812" w:rsidRDefault="00570B69" w:rsidP="00852C9F">
                      <w:pPr>
                        <w:ind w:left="720" w:firstLine="720"/>
                        <w:rPr>
                          <w:b/>
                          <w:bCs/>
                          <w:color w:val="990000"/>
                        </w:rPr>
                      </w:pPr>
                      <w:r>
                        <w:rPr>
                          <w:b/>
                          <w:bCs/>
                        </w:rPr>
                        <w:t>3. DISCUSSION FACILITÉE</w:t>
                      </w:r>
                    </w:p>
                  </w:txbxContent>
                </v:textbox>
              </v:shape>
            </w:pict>
          </mc:Fallback>
        </mc:AlternateContent>
      </w:r>
    </w:p>
    <w:p w14:paraId="4DE9E136" w14:textId="77777777" w:rsidR="00547B08" w:rsidRPr="00516C68" w:rsidRDefault="00547B08" w:rsidP="00852C9F">
      <w:pPr>
        <w:rPr>
          <w:b/>
          <w:bCs/>
          <w:lang w:val="fr-FR"/>
        </w:rPr>
      </w:pPr>
    </w:p>
    <w:p w14:paraId="75314D19" w14:textId="47DF283C" w:rsidR="00262728" w:rsidRPr="00516C68" w:rsidRDefault="00547B08" w:rsidP="00262728">
      <w:pPr>
        <w:pStyle w:val="ListParagraph"/>
        <w:numPr>
          <w:ilvl w:val="1"/>
          <w:numId w:val="20"/>
        </w:numPr>
        <w:rPr>
          <w:color w:val="990000"/>
          <w:sz w:val="22"/>
          <w:szCs w:val="22"/>
          <w:lang w:val="fr-FR"/>
        </w:rPr>
      </w:pPr>
      <w:r w:rsidRPr="00516C68">
        <w:rPr>
          <w:b/>
          <w:bCs/>
          <w:sz w:val="22"/>
          <w:szCs w:val="22"/>
          <w:lang w:val="fr-FR"/>
        </w:rPr>
        <w:t>Introduction</w:t>
      </w:r>
    </w:p>
    <w:p w14:paraId="146F5C11" w14:textId="77777777" w:rsidR="00262728" w:rsidRPr="00516C68" w:rsidRDefault="00262728" w:rsidP="00262728">
      <w:pPr>
        <w:pStyle w:val="ListParagraph"/>
        <w:ind w:left="360"/>
        <w:rPr>
          <w:color w:val="990000"/>
          <w:sz w:val="22"/>
          <w:szCs w:val="22"/>
          <w:lang w:val="fr-FR"/>
        </w:rPr>
      </w:pPr>
    </w:p>
    <w:p w14:paraId="42CBC0DC" w14:textId="0F2BA2D0" w:rsidR="00547B08" w:rsidRPr="00516C68" w:rsidRDefault="00262728" w:rsidP="00262728">
      <w:pPr>
        <w:rPr>
          <w:color w:val="990000"/>
          <w:sz w:val="22"/>
          <w:szCs w:val="22"/>
          <w:lang w:val="fr-FR"/>
        </w:rPr>
      </w:pPr>
      <w:r w:rsidRPr="00516C68">
        <w:rPr>
          <w:color w:val="990000"/>
          <w:sz w:val="22"/>
          <w:szCs w:val="22"/>
          <w:lang w:val="fr-FR"/>
        </w:rPr>
        <w:t>S</w:t>
      </w:r>
      <w:r w:rsidR="00547B08" w:rsidRPr="00516C68">
        <w:rPr>
          <w:color w:val="990000"/>
          <w:sz w:val="22"/>
          <w:szCs w:val="22"/>
          <w:lang w:val="fr-FR"/>
        </w:rPr>
        <w:t xml:space="preserve">ouhaitez la bienvenue aux participants, rappelez-leur d’éteindre leurs </w:t>
      </w:r>
      <w:r w:rsidR="00832C05" w:rsidRPr="00516C68">
        <w:rPr>
          <w:color w:val="990000"/>
          <w:sz w:val="22"/>
          <w:szCs w:val="22"/>
          <w:lang w:val="fr-FR"/>
        </w:rPr>
        <w:t xml:space="preserve">téléphones </w:t>
      </w:r>
      <w:r w:rsidR="00547B08" w:rsidRPr="00516C68">
        <w:rPr>
          <w:color w:val="990000"/>
          <w:sz w:val="22"/>
          <w:szCs w:val="22"/>
          <w:lang w:val="fr-FR"/>
        </w:rPr>
        <w:t>portables.</w:t>
      </w:r>
    </w:p>
    <w:p w14:paraId="1DB28BD8" w14:textId="77777777" w:rsidR="00547B08" w:rsidRPr="00516C68" w:rsidRDefault="00547B08" w:rsidP="00262728">
      <w:pPr>
        <w:rPr>
          <w:color w:val="990000"/>
          <w:sz w:val="22"/>
          <w:szCs w:val="22"/>
          <w:lang w:val="fr-FR"/>
        </w:rPr>
      </w:pPr>
      <w:r w:rsidRPr="00516C68">
        <w:rPr>
          <w:color w:val="990000"/>
          <w:sz w:val="22"/>
          <w:szCs w:val="22"/>
          <w:lang w:val="fr-FR"/>
        </w:rPr>
        <w:t xml:space="preserve">Si possible, demandez à un représentant de l’équipe de direction d’ouvrir la session en vue de souligner l’importance de la question. (Page 1 de la PPP) </w:t>
      </w:r>
    </w:p>
    <w:p w14:paraId="65ABA1BA" w14:textId="29FC645E" w:rsidR="00547B08" w:rsidRPr="00516C68" w:rsidRDefault="005B0F4B" w:rsidP="00852C9F">
      <w:pPr>
        <w:rPr>
          <w:sz w:val="22"/>
          <w:szCs w:val="22"/>
          <w:u w:val="single"/>
          <w:lang w:val="fr-FR"/>
        </w:rPr>
      </w:pPr>
      <w:r w:rsidRPr="00516C68">
        <w:rPr>
          <w:sz w:val="22"/>
          <w:szCs w:val="22"/>
          <w:u w:val="single"/>
          <w:lang w:val="fr-FR"/>
        </w:rPr>
        <w:t>Passez en revue</w:t>
      </w:r>
      <w:r w:rsidR="00547B08" w:rsidRPr="00516C68">
        <w:rPr>
          <w:sz w:val="22"/>
          <w:szCs w:val="22"/>
          <w:u w:val="single"/>
          <w:lang w:val="fr-FR"/>
        </w:rPr>
        <w:t xml:space="preserve"> les objectifs de la session (Page 2 de la PPP):</w:t>
      </w:r>
    </w:p>
    <w:p w14:paraId="0468489F" w14:textId="76FA0D06" w:rsidR="00547B08" w:rsidRPr="00516C68" w:rsidRDefault="003F0096" w:rsidP="00852C9F">
      <w:pPr>
        <w:numPr>
          <w:ilvl w:val="0"/>
          <w:numId w:val="1"/>
        </w:numPr>
        <w:spacing w:after="0" w:line="240" w:lineRule="auto"/>
        <w:rPr>
          <w:sz w:val="22"/>
          <w:szCs w:val="22"/>
          <w:lang w:val="fr-FR"/>
        </w:rPr>
      </w:pPr>
      <w:r w:rsidRPr="00516C68">
        <w:rPr>
          <w:sz w:val="22"/>
          <w:szCs w:val="22"/>
          <w:lang w:val="fr-FR"/>
        </w:rPr>
        <w:t>Attirer l’attention sur la perpétration d’</w:t>
      </w:r>
      <w:r w:rsidR="00547B08" w:rsidRPr="00516C68">
        <w:rPr>
          <w:sz w:val="22"/>
          <w:szCs w:val="22"/>
          <w:lang w:val="fr-FR"/>
        </w:rPr>
        <w:t>actes d’exploitation et d’abus sexuels</w:t>
      </w:r>
      <w:r w:rsidRPr="00516C68">
        <w:rPr>
          <w:sz w:val="22"/>
          <w:szCs w:val="22"/>
          <w:lang w:val="fr-FR"/>
        </w:rPr>
        <w:t>, sensibiliser sur la gravité du</w:t>
      </w:r>
      <w:r w:rsidR="005B0F4B" w:rsidRPr="00516C68">
        <w:rPr>
          <w:sz w:val="22"/>
          <w:szCs w:val="22"/>
          <w:lang w:val="fr-FR"/>
        </w:rPr>
        <w:t xml:space="preserve"> </w:t>
      </w:r>
      <w:r w:rsidRPr="00516C68">
        <w:rPr>
          <w:sz w:val="22"/>
          <w:szCs w:val="22"/>
          <w:lang w:val="fr-FR"/>
        </w:rPr>
        <w:t xml:space="preserve">problème </w:t>
      </w:r>
      <w:r w:rsidR="005B0F4B" w:rsidRPr="00516C68">
        <w:rPr>
          <w:sz w:val="22"/>
          <w:szCs w:val="22"/>
          <w:lang w:val="fr-FR"/>
        </w:rPr>
        <w:t>et indiquer ce qu’il convient de faire pour le</w:t>
      </w:r>
      <w:r w:rsidRPr="00516C68">
        <w:rPr>
          <w:sz w:val="22"/>
          <w:szCs w:val="22"/>
          <w:lang w:val="fr-FR"/>
        </w:rPr>
        <w:t>s</w:t>
      </w:r>
      <w:r w:rsidR="005B0F4B" w:rsidRPr="00516C68">
        <w:rPr>
          <w:sz w:val="22"/>
          <w:szCs w:val="22"/>
          <w:lang w:val="fr-FR"/>
        </w:rPr>
        <w:t xml:space="preserve"> prévenir et </w:t>
      </w:r>
      <w:r w:rsidR="00547B08" w:rsidRPr="00516C68">
        <w:rPr>
          <w:sz w:val="22"/>
          <w:szCs w:val="22"/>
          <w:lang w:val="fr-FR"/>
        </w:rPr>
        <w:t xml:space="preserve">y répondre. </w:t>
      </w:r>
    </w:p>
    <w:p w14:paraId="2FB6AC64" w14:textId="77777777" w:rsidR="00547B08" w:rsidRPr="00516C68" w:rsidRDefault="00547B08" w:rsidP="00852C9F">
      <w:pPr>
        <w:spacing w:after="0" w:line="240" w:lineRule="auto"/>
        <w:ind w:left="360"/>
        <w:rPr>
          <w:sz w:val="22"/>
          <w:szCs w:val="22"/>
          <w:lang w:val="fr-FR"/>
        </w:rPr>
      </w:pPr>
    </w:p>
    <w:p w14:paraId="0E004DC0" w14:textId="3757684E" w:rsidR="00547B08" w:rsidRPr="00516C68" w:rsidRDefault="00547B08" w:rsidP="00852C9F">
      <w:pPr>
        <w:numPr>
          <w:ilvl w:val="0"/>
          <w:numId w:val="1"/>
        </w:numPr>
        <w:spacing w:after="0" w:line="240" w:lineRule="auto"/>
        <w:rPr>
          <w:sz w:val="22"/>
          <w:szCs w:val="22"/>
          <w:lang w:val="fr-FR"/>
        </w:rPr>
      </w:pPr>
      <w:r w:rsidRPr="00516C68">
        <w:rPr>
          <w:sz w:val="22"/>
          <w:szCs w:val="22"/>
          <w:lang w:val="fr-FR"/>
        </w:rPr>
        <w:t>Expl</w:t>
      </w:r>
      <w:r w:rsidR="005B0F4B" w:rsidRPr="00516C68">
        <w:rPr>
          <w:sz w:val="22"/>
          <w:szCs w:val="22"/>
          <w:lang w:val="fr-FR"/>
        </w:rPr>
        <w:t>iquer</w:t>
      </w:r>
      <w:r w:rsidRPr="00516C68">
        <w:rPr>
          <w:sz w:val="22"/>
          <w:szCs w:val="22"/>
          <w:lang w:val="fr-FR"/>
        </w:rPr>
        <w:t xml:space="preserve"> les principes de la Circulaire du Secrétaire général sur les </w:t>
      </w:r>
      <w:r w:rsidRPr="00516C68">
        <w:rPr>
          <w:iCs/>
          <w:sz w:val="22"/>
          <w:szCs w:val="22"/>
          <w:lang w:val="fr-FR"/>
        </w:rPr>
        <w:t>dispositions spéciales visant à prévenir l’exploitation et les abus sexuel</w:t>
      </w:r>
      <w:r w:rsidRPr="00516C68">
        <w:rPr>
          <w:i/>
          <w:iCs/>
          <w:sz w:val="22"/>
          <w:szCs w:val="22"/>
          <w:lang w:val="fr-FR"/>
        </w:rPr>
        <w:t>s</w:t>
      </w:r>
      <w:r w:rsidRPr="00516C68">
        <w:rPr>
          <w:sz w:val="22"/>
          <w:szCs w:val="22"/>
          <w:lang w:val="fr-FR"/>
        </w:rPr>
        <w:t xml:space="preserve"> (ST/SGB/2003/13) (la CSG)</w:t>
      </w:r>
      <w:r w:rsidRPr="00516C68">
        <w:rPr>
          <w:i/>
          <w:iCs/>
          <w:sz w:val="22"/>
          <w:szCs w:val="22"/>
          <w:lang w:val="fr-FR"/>
        </w:rPr>
        <w:t xml:space="preserve">; </w:t>
      </w:r>
      <w:r w:rsidRPr="00516C68">
        <w:rPr>
          <w:sz w:val="22"/>
          <w:szCs w:val="22"/>
          <w:lang w:val="fr-FR"/>
        </w:rPr>
        <w:t>et</w:t>
      </w:r>
    </w:p>
    <w:p w14:paraId="3CB374EC" w14:textId="77777777" w:rsidR="00547B08" w:rsidRPr="00516C68" w:rsidRDefault="00547B08" w:rsidP="00852C9F">
      <w:pPr>
        <w:spacing w:after="0" w:line="240" w:lineRule="auto"/>
        <w:ind w:left="360"/>
        <w:rPr>
          <w:sz w:val="22"/>
          <w:szCs w:val="22"/>
          <w:lang w:val="fr-FR"/>
        </w:rPr>
      </w:pPr>
    </w:p>
    <w:p w14:paraId="4B996816" w14:textId="3147B75A" w:rsidR="00547B08" w:rsidRPr="00516C68" w:rsidRDefault="005B0F4B" w:rsidP="00852C9F">
      <w:pPr>
        <w:numPr>
          <w:ilvl w:val="0"/>
          <w:numId w:val="1"/>
        </w:numPr>
        <w:spacing w:after="0" w:line="240" w:lineRule="auto"/>
        <w:rPr>
          <w:sz w:val="22"/>
          <w:szCs w:val="22"/>
          <w:lang w:val="fr-FR"/>
        </w:rPr>
      </w:pPr>
      <w:r w:rsidRPr="00516C68">
        <w:rPr>
          <w:sz w:val="22"/>
          <w:szCs w:val="22"/>
          <w:lang w:val="fr-FR"/>
        </w:rPr>
        <w:t>Mettre en exergue les</w:t>
      </w:r>
      <w:r w:rsidR="00547B08" w:rsidRPr="00516C68">
        <w:rPr>
          <w:sz w:val="22"/>
          <w:szCs w:val="22"/>
          <w:lang w:val="fr-FR"/>
        </w:rPr>
        <w:t xml:space="preserve"> conséquences de l’exploitation et des abus sexuels </w:t>
      </w:r>
      <w:r w:rsidRPr="00516C68">
        <w:rPr>
          <w:sz w:val="22"/>
          <w:szCs w:val="22"/>
          <w:lang w:val="fr-FR"/>
        </w:rPr>
        <w:t>(pour les victimes c</w:t>
      </w:r>
      <w:r w:rsidR="003F0096" w:rsidRPr="00516C68">
        <w:rPr>
          <w:sz w:val="22"/>
          <w:szCs w:val="22"/>
          <w:lang w:val="fr-FR"/>
        </w:rPr>
        <w:t>omme pour les auteurs) et souligner l</w:t>
      </w:r>
      <w:r w:rsidRPr="00516C68">
        <w:rPr>
          <w:sz w:val="22"/>
          <w:szCs w:val="22"/>
          <w:lang w:val="fr-FR"/>
        </w:rPr>
        <w:t xml:space="preserve">’importance de respecter les </w:t>
      </w:r>
      <w:r w:rsidR="00547B08" w:rsidRPr="00516C68">
        <w:rPr>
          <w:sz w:val="22"/>
          <w:szCs w:val="22"/>
          <w:lang w:val="fr-FR"/>
        </w:rPr>
        <w:t>dispositions de la CSG.</w:t>
      </w:r>
    </w:p>
    <w:p w14:paraId="666236D3" w14:textId="77777777" w:rsidR="00262728" w:rsidRPr="00516C68" w:rsidRDefault="00262728" w:rsidP="00852C9F">
      <w:pPr>
        <w:ind w:left="720"/>
        <w:rPr>
          <w:color w:val="990000"/>
          <w:sz w:val="22"/>
          <w:szCs w:val="22"/>
          <w:lang w:val="fr-FR"/>
        </w:rPr>
      </w:pPr>
    </w:p>
    <w:p w14:paraId="4BF11F79" w14:textId="6C41158A" w:rsidR="00BD765F" w:rsidRPr="00516C68" w:rsidRDefault="00262728" w:rsidP="00262728">
      <w:pPr>
        <w:rPr>
          <w:color w:val="990000"/>
          <w:sz w:val="22"/>
          <w:szCs w:val="22"/>
          <w:lang w:val="fr-FR"/>
        </w:rPr>
      </w:pPr>
      <w:r w:rsidRPr="00516C68">
        <w:rPr>
          <w:color w:val="990000"/>
          <w:sz w:val="22"/>
          <w:szCs w:val="22"/>
          <w:lang w:val="fr-FR"/>
        </w:rPr>
        <w:t>R</w:t>
      </w:r>
      <w:r w:rsidR="00547B08" w:rsidRPr="00516C68">
        <w:rPr>
          <w:color w:val="990000"/>
          <w:sz w:val="22"/>
          <w:szCs w:val="22"/>
          <w:lang w:val="fr-FR"/>
        </w:rPr>
        <w:t xml:space="preserve">egardez maintenant le film de formation de 20 minutes « Servir avec fierté : tolérance zéro vis-à-vis de l’exploitation et des abus sexuels ». Informez les participants </w:t>
      </w:r>
      <w:r w:rsidR="003F0096" w:rsidRPr="00516C68">
        <w:rPr>
          <w:color w:val="990000"/>
          <w:sz w:val="22"/>
          <w:szCs w:val="22"/>
          <w:lang w:val="fr-FR"/>
        </w:rPr>
        <w:t xml:space="preserve">sur le fait </w:t>
      </w:r>
      <w:r w:rsidR="00547B08" w:rsidRPr="00516C68">
        <w:rPr>
          <w:color w:val="990000"/>
          <w:sz w:val="22"/>
          <w:szCs w:val="22"/>
          <w:lang w:val="fr-FR"/>
        </w:rPr>
        <w:t>que le film, qui a été élaboré par le</w:t>
      </w:r>
      <w:r w:rsidR="00BD765F" w:rsidRPr="00516C68">
        <w:rPr>
          <w:color w:val="990000"/>
          <w:sz w:val="22"/>
          <w:szCs w:val="22"/>
          <w:lang w:val="fr-FR"/>
        </w:rPr>
        <w:t xml:space="preserve"> Groupe spécial du CPI sur la PEAS</w:t>
      </w:r>
      <w:r w:rsidR="00547B08" w:rsidRPr="00516C68">
        <w:rPr>
          <w:color w:val="990000"/>
          <w:sz w:val="22"/>
          <w:szCs w:val="22"/>
          <w:lang w:val="fr-FR"/>
        </w:rPr>
        <w:t xml:space="preserve">, a été </w:t>
      </w:r>
      <w:r w:rsidR="00BD765F" w:rsidRPr="00516C68">
        <w:rPr>
          <w:color w:val="990000"/>
          <w:sz w:val="22"/>
          <w:szCs w:val="22"/>
          <w:lang w:val="fr-FR"/>
        </w:rPr>
        <w:t xml:space="preserve">conçu pour les Nations Unies, </w:t>
      </w:r>
      <w:r w:rsidR="00547B08" w:rsidRPr="00516C68">
        <w:rPr>
          <w:color w:val="990000"/>
          <w:sz w:val="22"/>
          <w:szCs w:val="22"/>
          <w:lang w:val="fr-FR"/>
        </w:rPr>
        <w:t xml:space="preserve">les ONG et </w:t>
      </w:r>
      <w:r w:rsidR="00BD765F" w:rsidRPr="00516C68">
        <w:rPr>
          <w:color w:val="990000"/>
          <w:sz w:val="22"/>
          <w:szCs w:val="22"/>
          <w:lang w:val="fr-FR"/>
        </w:rPr>
        <w:t xml:space="preserve">l’OIM, et qu’il </w:t>
      </w:r>
      <w:r w:rsidR="00547B08" w:rsidRPr="00516C68">
        <w:rPr>
          <w:color w:val="990000"/>
          <w:sz w:val="22"/>
          <w:szCs w:val="22"/>
          <w:lang w:val="fr-FR"/>
        </w:rPr>
        <w:t>sera suivi d’une discussion et de certaines explications en vue d’élargir le thème et de couvrir toute préoccupation o</w:t>
      </w:r>
      <w:r w:rsidR="003F0096" w:rsidRPr="00516C68">
        <w:rPr>
          <w:color w:val="990000"/>
          <w:sz w:val="22"/>
          <w:szCs w:val="22"/>
          <w:lang w:val="fr-FR"/>
        </w:rPr>
        <w:t>u question</w:t>
      </w:r>
      <w:r w:rsidR="00583240" w:rsidRPr="00516C68">
        <w:rPr>
          <w:color w:val="990000"/>
          <w:sz w:val="22"/>
          <w:szCs w:val="22"/>
          <w:lang w:val="fr-FR"/>
        </w:rPr>
        <w:t xml:space="preserve"> qu’il aura </w:t>
      </w:r>
      <w:r w:rsidR="003F0096" w:rsidRPr="00516C68">
        <w:rPr>
          <w:color w:val="990000"/>
          <w:sz w:val="22"/>
          <w:szCs w:val="22"/>
          <w:lang w:val="fr-FR"/>
        </w:rPr>
        <w:t>soulevées</w:t>
      </w:r>
      <w:r w:rsidR="00547B08" w:rsidRPr="00516C68">
        <w:rPr>
          <w:color w:val="990000"/>
          <w:sz w:val="22"/>
          <w:szCs w:val="22"/>
          <w:lang w:val="fr-FR"/>
        </w:rPr>
        <w:t>. I</w:t>
      </w:r>
      <w:r w:rsidR="00583240" w:rsidRPr="00516C68">
        <w:rPr>
          <w:color w:val="990000"/>
          <w:sz w:val="22"/>
          <w:szCs w:val="22"/>
          <w:lang w:val="fr-FR"/>
        </w:rPr>
        <w:t>l peut également s’avérer utile d’indiquer aux</w:t>
      </w:r>
      <w:r w:rsidR="00BD765F" w:rsidRPr="00516C68">
        <w:rPr>
          <w:color w:val="990000"/>
          <w:sz w:val="22"/>
          <w:szCs w:val="22"/>
          <w:lang w:val="fr-FR"/>
        </w:rPr>
        <w:t xml:space="preserve"> participants que certains représentants de l’ONU et d’ONG qui </w:t>
      </w:r>
      <w:r w:rsidR="00583240" w:rsidRPr="00516C68">
        <w:rPr>
          <w:color w:val="990000"/>
          <w:sz w:val="22"/>
          <w:szCs w:val="22"/>
          <w:lang w:val="fr-FR"/>
        </w:rPr>
        <w:t xml:space="preserve">apparaissent dans la version mise à jour du film </w:t>
      </w:r>
      <w:r w:rsidR="00BD765F" w:rsidRPr="00516C68">
        <w:rPr>
          <w:color w:val="990000"/>
          <w:sz w:val="22"/>
          <w:szCs w:val="22"/>
          <w:lang w:val="fr-FR"/>
        </w:rPr>
        <w:t>figuraient déjà dans le film or</w:t>
      </w:r>
      <w:r w:rsidR="00583240" w:rsidRPr="00516C68">
        <w:rPr>
          <w:color w:val="990000"/>
          <w:sz w:val="22"/>
          <w:szCs w:val="22"/>
          <w:lang w:val="fr-FR"/>
        </w:rPr>
        <w:t xml:space="preserve">iginal (produit en 2006), et </w:t>
      </w:r>
      <w:r w:rsidR="00BD765F" w:rsidRPr="00516C68">
        <w:rPr>
          <w:color w:val="990000"/>
          <w:sz w:val="22"/>
          <w:szCs w:val="22"/>
          <w:lang w:val="fr-FR"/>
        </w:rPr>
        <w:t xml:space="preserve">n’occupent peut-être </w:t>
      </w:r>
      <w:r w:rsidR="00583240" w:rsidRPr="00516C68">
        <w:rPr>
          <w:color w:val="990000"/>
          <w:sz w:val="22"/>
          <w:szCs w:val="22"/>
          <w:lang w:val="fr-FR"/>
        </w:rPr>
        <w:t xml:space="preserve">donc </w:t>
      </w:r>
      <w:r w:rsidR="00BD765F" w:rsidRPr="00516C68">
        <w:rPr>
          <w:color w:val="990000"/>
          <w:sz w:val="22"/>
          <w:szCs w:val="22"/>
          <w:lang w:val="fr-FR"/>
        </w:rPr>
        <w:t>plus les mêmes fonctions.</w:t>
      </w:r>
    </w:p>
    <w:p w14:paraId="4CECCE81" w14:textId="77777777" w:rsidR="00262728" w:rsidRPr="00516C68" w:rsidRDefault="00262728" w:rsidP="00262728">
      <w:pPr>
        <w:rPr>
          <w:color w:val="990000"/>
          <w:sz w:val="22"/>
          <w:szCs w:val="22"/>
          <w:lang w:val="fr-FR"/>
        </w:rPr>
      </w:pPr>
    </w:p>
    <w:p w14:paraId="27F84757" w14:textId="71C8E623" w:rsidR="00262728" w:rsidRPr="00516C68" w:rsidRDefault="00547B08" w:rsidP="00262728">
      <w:pPr>
        <w:pStyle w:val="ListParagraph"/>
        <w:numPr>
          <w:ilvl w:val="1"/>
          <w:numId w:val="20"/>
        </w:numPr>
        <w:rPr>
          <w:color w:val="990000"/>
          <w:sz w:val="22"/>
          <w:szCs w:val="22"/>
          <w:lang w:val="fr-FR"/>
        </w:rPr>
      </w:pPr>
      <w:r w:rsidRPr="00516C68">
        <w:rPr>
          <w:b/>
          <w:bCs/>
          <w:sz w:val="22"/>
          <w:szCs w:val="22"/>
          <w:lang w:val="fr-FR"/>
        </w:rPr>
        <w:t>Discussion initiale</w:t>
      </w:r>
    </w:p>
    <w:p w14:paraId="676B9726" w14:textId="77777777" w:rsidR="00262728" w:rsidRPr="00516C68" w:rsidRDefault="00262728" w:rsidP="00262728">
      <w:pPr>
        <w:pStyle w:val="ListParagraph"/>
        <w:ind w:left="360"/>
        <w:rPr>
          <w:color w:val="990000"/>
          <w:sz w:val="22"/>
          <w:szCs w:val="22"/>
          <w:lang w:val="fr-FR"/>
        </w:rPr>
      </w:pPr>
    </w:p>
    <w:p w14:paraId="62B22114" w14:textId="1784689F" w:rsidR="00547B08" w:rsidRPr="00516C68" w:rsidRDefault="00262728" w:rsidP="00262728">
      <w:pPr>
        <w:pStyle w:val="ListParagraph"/>
        <w:ind w:left="0"/>
        <w:rPr>
          <w:rFonts w:ascii="Arial-ItalicMT" w:hAnsi="Arial-ItalicMT" w:cs="Arial-ItalicMT"/>
          <w:color w:val="990000"/>
          <w:sz w:val="22"/>
          <w:szCs w:val="22"/>
          <w:lang w:val="fr-FR"/>
        </w:rPr>
      </w:pPr>
      <w:r w:rsidRPr="00516C68">
        <w:rPr>
          <w:color w:val="990000"/>
          <w:sz w:val="22"/>
          <w:szCs w:val="22"/>
          <w:lang w:val="fr-FR"/>
        </w:rPr>
        <w:t>D</w:t>
      </w:r>
      <w:r w:rsidR="00583240" w:rsidRPr="00516C68">
        <w:rPr>
          <w:color w:val="990000"/>
          <w:sz w:val="22"/>
          <w:szCs w:val="22"/>
          <w:lang w:val="fr-FR"/>
        </w:rPr>
        <w:t>ans l’éventualité</w:t>
      </w:r>
      <w:r w:rsidR="00547B08" w:rsidRPr="00516C68">
        <w:rPr>
          <w:color w:val="990000"/>
          <w:sz w:val="22"/>
          <w:szCs w:val="22"/>
          <w:lang w:val="fr-FR"/>
        </w:rPr>
        <w:t xml:space="preserve"> où les p</w:t>
      </w:r>
      <w:r w:rsidR="00583240" w:rsidRPr="00516C68">
        <w:rPr>
          <w:color w:val="990000"/>
          <w:sz w:val="22"/>
          <w:szCs w:val="22"/>
          <w:lang w:val="fr-FR"/>
        </w:rPr>
        <w:t>articipants hésitent à entamer</w:t>
      </w:r>
      <w:r w:rsidR="00547B08" w:rsidRPr="00516C68">
        <w:rPr>
          <w:color w:val="990000"/>
          <w:sz w:val="22"/>
          <w:szCs w:val="22"/>
          <w:lang w:val="fr-FR"/>
        </w:rPr>
        <w:t xml:space="preserve"> un dialogue sur le film, vous pouvez décider de choisir une ou deux des questions ci-dessous pour lancer la discussion entre les participants. Il</w:t>
      </w:r>
      <w:r w:rsidR="00BD765F" w:rsidRPr="00516C68">
        <w:rPr>
          <w:color w:val="990000"/>
          <w:sz w:val="22"/>
          <w:szCs w:val="22"/>
          <w:lang w:val="fr-FR"/>
        </w:rPr>
        <w:t xml:space="preserve"> peut s’avérer utile d’inciter à</w:t>
      </w:r>
      <w:r w:rsidR="00547B08" w:rsidRPr="00516C68">
        <w:rPr>
          <w:color w:val="990000"/>
          <w:sz w:val="22"/>
          <w:szCs w:val="22"/>
          <w:lang w:val="fr-FR"/>
        </w:rPr>
        <w:t xml:space="preserve"> la participation en faisant partager vos propres impressions, par exemple « lorsque j’ai vu le film la première fois, ce qui m’a le plus frappé</w:t>
      </w:r>
      <w:r w:rsidRPr="00516C68">
        <w:rPr>
          <w:color w:val="990000"/>
          <w:sz w:val="22"/>
          <w:szCs w:val="22"/>
          <w:lang w:val="fr-FR"/>
        </w:rPr>
        <w:t>, c’est</w:t>
      </w:r>
      <w:r w:rsidR="00583240" w:rsidRPr="00516C68">
        <w:rPr>
          <w:color w:val="990000"/>
          <w:sz w:val="22"/>
          <w:szCs w:val="22"/>
          <w:lang w:val="fr-FR"/>
        </w:rPr>
        <w:t xml:space="preserve"> que</w:t>
      </w:r>
      <w:r w:rsidRPr="00516C68">
        <w:rPr>
          <w:color w:val="990000"/>
          <w:sz w:val="22"/>
          <w:szCs w:val="22"/>
          <w:lang w:val="fr-FR"/>
        </w:rPr>
        <w:t xml:space="preserve"> </w:t>
      </w:r>
      <w:r w:rsidR="00547B08" w:rsidRPr="00516C68">
        <w:rPr>
          <w:color w:val="990000"/>
          <w:sz w:val="22"/>
          <w:szCs w:val="22"/>
          <w:lang w:val="fr-FR"/>
        </w:rPr>
        <w:t xml:space="preserve">… » et </w:t>
      </w:r>
      <w:r w:rsidR="00583240" w:rsidRPr="00516C68">
        <w:rPr>
          <w:color w:val="990000"/>
          <w:sz w:val="22"/>
          <w:szCs w:val="22"/>
          <w:lang w:val="fr-FR"/>
        </w:rPr>
        <w:t>en demandant ensuite</w:t>
      </w:r>
      <w:r w:rsidR="00547B08" w:rsidRPr="00516C68">
        <w:rPr>
          <w:color w:val="990000"/>
          <w:sz w:val="22"/>
          <w:szCs w:val="22"/>
          <w:lang w:val="fr-FR"/>
        </w:rPr>
        <w:t xml:space="preserve"> </w:t>
      </w:r>
      <w:r w:rsidRPr="00516C68">
        <w:rPr>
          <w:color w:val="990000"/>
          <w:sz w:val="22"/>
          <w:szCs w:val="22"/>
          <w:lang w:val="fr-FR"/>
        </w:rPr>
        <w:t xml:space="preserve">aux </w:t>
      </w:r>
      <w:r w:rsidR="00583240" w:rsidRPr="00516C68">
        <w:rPr>
          <w:color w:val="990000"/>
          <w:sz w:val="22"/>
          <w:szCs w:val="22"/>
          <w:lang w:val="fr-FR"/>
        </w:rPr>
        <w:t>participants</w:t>
      </w:r>
      <w:r w:rsidRPr="00516C68">
        <w:rPr>
          <w:color w:val="990000"/>
          <w:sz w:val="22"/>
          <w:szCs w:val="22"/>
          <w:lang w:val="fr-FR"/>
        </w:rPr>
        <w:t xml:space="preserve"> ce qu’ils </w:t>
      </w:r>
      <w:r w:rsidR="00547B08" w:rsidRPr="00516C68">
        <w:rPr>
          <w:color w:val="990000"/>
          <w:sz w:val="22"/>
          <w:szCs w:val="22"/>
          <w:lang w:val="fr-FR"/>
        </w:rPr>
        <w:t xml:space="preserve">en pensent. </w:t>
      </w:r>
      <w:r w:rsidR="00547B08" w:rsidRPr="00516C68">
        <w:rPr>
          <w:rFonts w:ascii="Arial-ItalicMT" w:hAnsi="Arial-ItalicMT" w:cs="Arial-ItalicMT"/>
          <w:color w:val="990000"/>
          <w:sz w:val="22"/>
          <w:szCs w:val="22"/>
          <w:lang w:val="fr-FR"/>
        </w:rPr>
        <w:t xml:space="preserve">  </w:t>
      </w:r>
    </w:p>
    <w:p w14:paraId="002D2EF1" w14:textId="77777777" w:rsidR="00262728" w:rsidRPr="00516C68" w:rsidRDefault="00262728" w:rsidP="00262728">
      <w:pPr>
        <w:pStyle w:val="ListParagraph"/>
        <w:ind w:left="0"/>
        <w:rPr>
          <w:rFonts w:ascii="Arial-ItalicMT" w:hAnsi="Arial-ItalicMT" w:cs="Arial-ItalicMT"/>
          <w:color w:val="990000"/>
          <w:sz w:val="22"/>
          <w:szCs w:val="22"/>
          <w:lang w:val="fr-FR"/>
        </w:rPr>
      </w:pPr>
    </w:p>
    <w:p w14:paraId="66ABDD25" w14:textId="43DDA023" w:rsidR="00547B08" w:rsidRPr="00516C68" w:rsidRDefault="00547B08" w:rsidP="00852C9F">
      <w:pPr>
        <w:numPr>
          <w:ilvl w:val="0"/>
          <w:numId w:val="1"/>
        </w:numPr>
        <w:spacing w:after="0" w:line="240" w:lineRule="auto"/>
        <w:rPr>
          <w:sz w:val="22"/>
          <w:szCs w:val="22"/>
          <w:lang w:val="fr-FR"/>
        </w:rPr>
      </w:pPr>
      <w:r w:rsidRPr="00516C68">
        <w:rPr>
          <w:sz w:val="22"/>
          <w:szCs w:val="22"/>
          <w:lang w:val="fr-FR"/>
        </w:rPr>
        <w:lastRenderedPageBreak/>
        <w:t>Que pensez-vous du film ? Quelque chose vous a-t-il surpris ? Interloqué ? Paru confus ? Quel</w:t>
      </w:r>
      <w:r w:rsidR="00262728" w:rsidRPr="00516C68">
        <w:rPr>
          <w:sz w:val="22"/>
          <w:szCs w:val="22"/>
          <w:lang w:val="fr-FR"/>
        </w:rPr>
        <w:t>le</w:t>
      </w:r>
      <w:r w:rsidRPr="00516C68">
        <w:rPr>
          <w:sz w:val="22"/>
          <w:szCs w:val="22"/>
          <w:lang w:val="fr-FR"/>
        </w:rPr>
        <w:t xml:space="preserve">s images vous ont-elles frappé le plus ? Qu’est-ce que vous en retirez ? Avez-vous appris quelque chose de nouveau ? </w:t>
      </w:r>
    </w:p>
    <w:p w14:paraId="6A4FCF52" w14:textId="77777777" w:rsidR="00547B08" w:rsidRPr="00516C68" w:rsidRDefault="00547B08" w:rsidP="00852C9F">
      <w:pPr>
        <w:numPr>
          <w:ilvl w:val="0"/>
          <w:numId w:val="1"/>
        </w:numPr>
        <w:spacing w:after="0" w:line="240" w:lineRule="auto"/>
        <w:rPr>
          <w:sz w:val="22"/>
          <w:szCs w:val="22"/>
          <w:lang w:val="fr-FR"/>
        </w:rPr>
      </w:pPr>
      <w:r w:rsidRPr="00516C68">
        <w:rPr>
          <w:sz w:val="22"/>
          <w:szCs w:val="22"/>
          <w:lang w:val="fr-FR"/>
        </w:rPr>
        <w:t xml:space="preserve">Le film soulève-t-il des questions, des préoccupations, des doutes ? </w:t>
      </w:r>
    </w:p>
    <w:p w14:paraId="12D178CC" w14:textId="10C3C23A" w:rsidR="00547B08" w:rsidRPr="00516C68" w:rsidRDefault="00547B08" w:rsidP="00852C9F">
      <w:pPr>
        <w:numPr>
          <w:ilvl w:val="0"/>
          <w:numId w:val="1"/>
        </w:numPr>
        <w:spacing w:after="0" w:line="240" w:lineRule="auto"/>
        <w:rPr>
          <w:sz w:val="22"/>
          <w:szCs w:val="22"/>
          <w:lang w:val="fr-FR"/>
        </w:rPr>
      </w:pPr>
      <w:r w:rsidRPr="00516C68">
        <w:rPr>
          <w:sz w:val="22"/>
          <w:szCs w:val="22"/>
          <w:lang w:val="fr-FR"/>
        </w:rPr>
        <w:t>Quelles sont à vos yeux les consé</w:t>
      </w:r>
      <w:r w:rsidR="00262728" w:rsidRPr="00516C68">
        <w:rPr>
          <w:sz w:val="22"/>
          <w:szCs w:val="22"/>
          <w:lang w:val="fr-FR"/>
        </w:rPr>
        <w:t xml:space="preserve">quences de l’exploitation et des </w:t>
      </w:r>
      <w:r w:rsidRPr="00516C68">
        <w:rPr>
          <w:sz w:val="22"/>
          <w:szCs w:val="22"/>
          <w:lang w:val="fr-FR"/>
        </w:rPr>
        <w:t xml:space="preserve">abus sexuels ? Sur les victimes ? sur les communautés ? sur notre travail ? sur nos relations avec les gouvernements ? </w:t>
      </w:r>
    </w:p>
    <w:p w14:paraId="0913F531" w14:textId="37025C37" w:rsidR="00547B08" w:rsidRPr="00516C68" w:rsidRDefault="00262728" w:rsidP="00852C9F">
      <w:pPr>
        <w:numPr>
          <w:ilvl w:val="0"/>
          <w:numId w:val="1"/>
        </w:numPr>
        <w:spacing w:after="0" w:line="240" w:lineRule="auto"/>
        <w:rPr>
          <w:sz w:val="22"/>
          <w:szCs w:val="22"/>
          <w:lang w:val="fr-FR"/>
        </w:rPr>
      </w:pPr>
      <w:r w:rsidRPr="00516C68">
        <w:rPr>
          <w:sz w:val="22"/>
          <w:szCs w:val="22"/>
          <w:lang w:val="fr-FR"/>
        </w:rPr>
        <w:t xml:space="preserve">En tant que </w:t>
      </w:r>
      <w:r w:rsidR="00583240" w:rsidRPr="00516C68">
        <w:rPr>
          <w:sz w:val="22"/>
          <w:szCs w:val="22"/>
          <w:lang w:val="fr-FR"/>
        </w:rPr>
        <w:t>personnes travaillant entre nous</w:t>
      </w:r>
      <w:r w:rsidR="00547B08" w:rsidRPr="00516C68">
        <w:rPr>
          <w:sz w:val="22"/>
          <w:szCs w:val="22"/>
          <w:lang w:val="fr-FR"/>
        </w:rPr>
        <w:t xml:space="preserve">, nous avons tous l’obligation de créer et de maintenir un environnement empêchant les actes d’exploitation et d’abus sexuels. Comment selon vous pourriez-vous contribuer personnellement à un tel environnement ?  </w:t>
      </w:r>
    </w:p>
    <w:p w14:paraId="5DB20C6D" w14:textId="6A374C1E" w:rsidR="00547B08" w:rsidRPr="00516C68" w:rsidRDefault="00547B08" w:rsidP="00852C9F">
      <w:pPr>
        <w:numPr>
          <w:ilvl w:val="0"/>
          <w:numId w:val="1"/>
        </w:numPr>
        <w:spacing w:after="0" w:line="240" w:lineRule="auto"/>
        <w:rPr>
          <w:sz w:val="22"/>
          <w:szCs w:val="22"/>
          <w:lang w:val="fr-FR"/>
        </w:rPr>
      </w:pPr>
      <w:r w:rsidRPr="00516C68">
        <w:rPr>
          <w:sz w:val="22"/>
          <w:szCs w:val="22"/>
          <w:lang w:val="fr-FR"/>
        </w:rPr>
        <w:t xml:space="preserve">Dans l’ensemble de votre carrière professionnelle (pas seulement à votre poste actuel), combien d’entre vous ont eu le sentiment que quelqu’un avec qui vous travailliez avait peut-être exploité ou abusé quelqu’un sexuellement ? </w:t>
      </w:r>
      <w:r w:rsidRPr="00516C68">
        <w:rPr>
          <w:iCs/>
          <w:sz w:val="22"/>
          <w:szCs w:val="22"/>
          <w:lang w:val="fr-FR"/>
        </w:rPr>
        <w:t>[En demandant aux participants de lever la main]</w:t>
      </w:r>
      <w:r w:rsidRPr="00516C68">
        <w:rPr>
          <w:i/>
          <w:iCs/>
          <w:sz w:val="22"/>
          <w:szCs w:val="22"/>
          <w:lang w:val="fr-FR"/>
        </w:rPr>
        <w:t xml:space="preserve"> </w:t>
      </w:r>
      <w:r w:rsidR="00262728" w:rsidRPr="00516C68">
        <w:rPr>
          <w:sz w:val="22"/>
          <w:szCs w:val="22"/>
          <w:lang w:val="fr-FR"/>
        </w:rPr>
        <w:t>Avez-vous constaté</w:t>
      </w:r>
      <w:r w:rsidRPr="00516C68">
        <w:rPr>
          <w:sz w:val="22"/>
          <w:szCs w:val="22"/>
          <w:lang w:val="fr-FR"/>
        </w:rPr>
        <w:t xml:space="preserve"> que quelqu’un avait signalé cette impression/observation à la direction ?</w:t>
      </w:r>
    </w:p>
    <w:p w14:paraId="42366F67" w14:textId="77777777" w:rsidR="00547B08" w:rsidRPr="00516C68" w:rsidRDefault="00547B08" w:rsidP="00852C9F">
      <w:pPr>
        <w:widowControl w:val="0"/>
        <w:autoSpaceDE w:val="0"/>
        <w:autoSpaceDN w:val="0"/>
        <w:adjustRightInd w:val="0"/>
        <w:rPr>
          <w:rFonts w:ascii="Arial-ItalicMT" w:hAnsi="Arial-ItalicMT" w:cs="Arial-ItalicMT"/>
          <w:sz w:val="22"/>
          <w:szCs w:val="22"/>
          <w:u w:val="single"/>
          <w:lang w:val="fr-FR"/>
        </w:rPr>
      </w:pPr>
    </w:p>
    <w:p w14:paraId="089887BE" w14:textId="28664E0E" w:rsidR="00262728" w:rsidRPr="00516C68" w:rsidRDefault="00547B08" w:rsidP="00262728">
      <w:pPr>
        <w:pStyle w:val="ListParagraph"/>
        <w:widowControl w:val="0"/>
        <w:numPr>
          <w:ilvl w:val="1"/>
          <w:numId w:val="20"/>
        </w:numPr>
        <w:autoSpaceDE w:val="0"/>
        <w:autoSpaceDN w:val="0"/>
        <w:adjustRightInd w:val="0"/>
        <w:rPr>
          <w:rFonts w:ascii="Arial-ItalicMT" w:hAnsi="Arial-ItalicMT" w:cs="Arial-ItalicMT"/>
          <w:color w:val="990000"/>
          <w:sz w:val="22"/>
          <w:szCs w:val="22"/>
          <w:lang w:val="fr-FR"/>
        </w:rPr>
      </w:pPr>
      <w:r w:rsidRPr="00516C68">
        <w:rPr>
          <w:rFonts w:ascii="Arial-ItalicMT" w:hAnsi="Arial-ItalicMT" w:cs="Arial-ItalicMT"/>
          <w:b/>
          <w:bCs/>
          <w:sz w:val="22"/>
          <w:szCs w:val="22"/>
          <w:lang w:val="fr-FR"/>
        </w:rPr>
        <w:t>Introduction à la CSG</w:t>
      </w:r>
    </w:p>
    <w:p w14:paraId="311B7742" w14:textId="77777777" w:rsidR="00262728" w:rsidRPr="00516C68" w:rsidRDefault="00262728" w:rsidP="00262728">
      <w:pPr>
        <w:pStyle w:val="ListParagraph"/>
        <w:widowControl w:val="0"/>
        <w:autoSpaceDE w:val="0"/>
        <w:autoSpaceDN w:val="0"/>
        <w:adjustRightInd w:val="0"/>
        <w:ind w:left="360"/>
        <w:rPr>
          <w:rFonts w:ascii="Arial-ItalicMT" w:hAnsi="Arial-ItalicMT" w:cs="Arial-ItalicMT"/>
          <w:color w:val="990000"/>
          <w:sz w:val="22"/>
          <w:szCs w:val="22"/>
          <w:lang w:val="fr-FR"/>
        </w:rPr>
      </w:pPr>
    </w:p>
    <w:p w14:paraId="13051B8C" w14:textId="77777777" w:rsidR="00262728" w:rsidRPr="00516C68" w:rsidRDefault="00262728" w:rsidP="00262728">
      <w:pPr>
        <w:pStyle w:val="ListParagraph"/>
        <w:widowControl w:val="0"/>
        <w:autoSpaceDE w:val="0"/>
        <w:autoSpaceDN w:val="0"/>
        <w:adjustRightInd w:val="0"/>
        <w:ind w:left="0"/>
        <w:rPr>
          <w:rFonts w:ascii="Arial-ItalicMT" w:hAnsi="Arial-ItalicMT" w:cs="Arial-ItalicMT"/>
          <w:color w:val="990000"/>
          <w:sz w:val="22"/>
          <w:szCs w:val="22"/>
          <w:lang w:val="fr-FR"/>
        </w:rPr>
      </w:pPr>
      <w:r w:rsidRPr="00516C68">
        <w:rPr>
          <w:rFonts w:ascii="Arial-ItalicMT" w:hAnsi="Arial-ItalicMT" w:cs="Arial-ItalicMT"/>
          <w:color w:val="990000"/>
          <w:sz w:val="22"/>
          <w:szCs w:val="22"/>
          <w:lang w:val="fr-FR"/>
        </w:rPr>
        <w:t>D</w:t>
      </w:r>
      <w:r w:rsidR="00547B08" w:rsidRPr="00516C68">
        <w:rPr>
          <w:rFonts w:ascii="Arial-ItalicMT" w:hAnsi="Arial-ItalicMT" w:cs="Arial-ItalicMT"/>
          <w:color w:val="990000"/>
          <w:sz w:val="22"/>
          <w:szCs w:val="22"/>
          <w:lang w:val="fr-FR"/>
        </w:rPr>
        <w:t xml:space="preserve">istribuez les copies de la CSG à tous les participants. </w:t>
      </w:r>
    </w:p>
    <w:p w14:paraId="3BD57F4C" w14:textId="4EB68271" w:rsidR="00262728" w:rsidRPr="00516C68" w:rsidRDefault="00262728" w:rsidP="00262728">
      <w:pPr>
        <w:pStyle w:val="ListParagraph"/>
        <w:widowControl w:val="0"/>
        <w:autoSpaceDE w:val="0"/>
        <w:autoSpaceDN w:val="0"/>
        <w:adjustRightInd w:val="0"/>
        <w:ind w:left="0"/>
        <w:rPr>
          <w:rFonts w:ascii="Arial-ItalicMT" w:hAnsi="Arial-ItalicMT" w:cs="Arial-ItalicMT"/>
          <w:color w:val="990000"/>
          <w:sz w:val="22"/>
          <w:szCs w:val="22"/>
          <w:lang w:val="fr-FR"/>
        </w:rPr>
      </w:pPr>
    </w:p>
    <w:p w14:paraId="4C43FC8C" w14:textId="77777777" w:rsidR="00547B08" w:rsidRPr="00516C68" w:rsidRDefault="00547B08" w:rsidP="00262728">
      <w:pPr>
        <w:rPr>
          <w:color w:val="990000"/>
          <w:sz w:val="22"/>
          <w:szCs w:val="22"/>
          <w:lang w:val="fr-FR"/>
        </w:rPr>
      </w:pPr>
      <w:r w:rsidRPr="00516C68">
        <w:rPr>
          <w:color w:val="990000"/>
          <w:sz w:val="22"/>
          <w:szCs w:val="22"/>
          <w:lang w:val="fr-FR"/>
        </w:rPr>
        <w:t>Vous pouvez décider d’utiliser le texte ci-dessous comme introduction à la CSG.</w:t>
      </w:r>
    </w:p>
    <w:p w14:paraId="673C6B7C" w14:textId="77777777" w:rsidR="00547B08" w:rsidRPr="00516C68" w:rsidDel="00AC7A97" w:rsidRDefault="00547B08" w:rsidP="00852C9F">
      <w:pPr>
        <w:numPr>
          <w:ilvl w:val="0"/>
          <w:numId w:val="6"/>
        </w:numPr>
        <w:spacing w:after="0" w:line="240" w:lineRule="auto"/>
        <w:rPr>
          <w:sz w:val="22"/>
          <w:szCs w:val="22"/>
          <w:lang w:val="fr-FR"/>
        </w:rPr>
      </w:pPr>
      <w:r w:rsidRPr="00516C68">
        <w:rPr>
          <w:sz w:val="22"/>
          <w:szCs w:val="22"/>
          <w:lang w:val="fr-FR"/>
        </w:rPr>
        <w:t xml:space="preserve">Il est important que nous comprenions les règles de la CSG et que nous soyons en mesure de faire le lien entre les normes de cette Circulaire et notre environnement de travail. </w:t>
      </w:r>
    </w:p>
    <w:p w14:paraId="13F47214" w14:textId="77777777" w:rsidR="00547B08" w:rsidRPr="00516C68" w:rsidRDefault="00547B08" w:rsidP="00852C9F">
      <w:pPr>
        <w:spacing w:after="0" w:line="240" w:lineRule="auto"/>
        <w:rPr>
          <w:sz w:val="22"/>
          <w:szCs w:val="22"/>
          <w:lang w:val="fr-FR"/>
        </w:rPr>
      </w:pPr>
    </w:p>
    <w:p w14:paraId="23C930AD" w14:textId="016538EA" w:rsidR="00547B08" w:rsidRPr="00516C68" w:rsidDel="00AC7A97" w:rsidRDefault="00547B08" w:rsidP="00852C9F">
      <w:pPr>
        <w:numPr>
          <w:ilvl w:val="0"/>
          <w:numId w:val="6"/>
        </w:numPr>
        <w:spacing w:after="0" w:line="240" w:lineRule="auto"/>
        <w:rPr>
          <w:sz w:val="22"/>
          <w:szCs w:val="22"/>
          <w:lang w:val="fr-FR"/>
        </w:rPr>
      </w:pPr>
      <w:r w:rsidRPr="00516C68">
        <w:rPr>
          <w:sz w:val="22"/>
          <w:szCs w:val="22"/>
          <w:lang w:val="fr-FR"/>
        </w:rPr>
        <w:t xml:space="preserve">L’objectif fondamental de cette CSG n’est </w:t>
      </w:r>
      <w:r w:rsidR="00262728" w:rsidRPr="00516C68">
        <w:rPr>
          <w:sz w:val="22"/>
          <w:szCs w:val="22"/>
          <w:lang w:val="fr-FR"/>
        </w:rPr>
        <w:t>pas de placer des restrictions sur</w:t>
      </w:r>
      <w:r w:rsidRPr="00516C68">
        <w:rPr>
          <w:sz w:val="22"/>
          <w:szCs w:val="22"/>
          <w:lang w:val="fr-FR"/>
        </w:rPr>
        <w:t xml:space="preserve"> nos vies ou de prévenir des relations sexuelles, mais de prévenir des relations sexuelles basées sur l’explo</w:t>
      </w:r>
      <w:r w:rsidR="00262728" w:rsidRPr="00516C68">
        <w:rPr>
          <w:sz w:val="22"/>
          <w:szCs w:val="22"/>
          <w:lang w:val="fr-FR"/>
        </w:rPr>
        <w:t xml:space="preserve">itation ou les abus. Nous avons pour </w:t>
      </w:r>
      <w:r w:rsidRPr="00516C68">
        <w:rPr>
          <w:sz w:val="22"/>
          <w:szCs w:val="22"/>
          <w:lang w:val="fr-FR"/>
        </w:rPr>
        <w:t xml:space="preserve">mandat de protéger et d’aider les plus vulnérables et de respecter la dignité humaine. La CSG établit certaines normes spécifiques </w:t>
      </w:r>
      <w:r w:rsidR="00583240" w:rsidRPr="00516C68">
        <w:rPr>
          <w:sz w:val="22"/>
          <w:szCs w:val="22"/>
          <w:lang w:val="fr-FR"/>
        </w:rPr>
        <w:t xml:space="preserve">permettant d’éviter qu’il soit fait du mal </w:t>
      </w:r>
      <w:r w:rsidRPr="00516C68">
        <w:rPr>
          <w:sz w:val="22"/>
          <w:szCs w:val="22"/>
          <w:lang w:val="fr-FR"/>
        </w:rPr>
        <w:t xml:space="preserve">à ceux que nous nous sommes engagés à protéger.  </w:t>
      </w:r>
    </w:p>
    <w:p w14:paraId="785D144B" w14:textId="77777777" w:rsidR="00547B08" w:rsidRPr="00516C68" w:rsidRDefault="00547B08" w:rsidP="00852C9F">
      <w:pPr>
        <w:spacing w:after="0" w:line="240" w:lineRule="auto"/>
        <w:rPr>
          <w:color w:val="000000"/>
          <w:sz w:val="22"/>
          <w:szCs w:val="22"/>
          <w:u w:val="single"/>
          <w:lang w:val="fr-FR"/>
        </w:rPr>
      </w:pPr>
    </w:p>
    <w:p w14:paraId="25E06AF9" w14:textId="550ABC96" w:rsidR="00547B08" w:rsidRPr="00516C68" w:rsidRDefault="00547B08" w:rsidP="00852C9F">
      <w:pPr>
        <w:numPr>
          <w:ilvl w:val="0"/>
          <w:numId w:val="6"/>
        </w:numPr>
        <w:rPr>
          <w:color w:val="000000"/>
          <w:sz w:val="22"/>
          <w:szCs w:val="22"/>
          <w:lang w:val="fr-FR"/>
        </w:rPr>
      </w:pPr>
      <w:r w:rsidRPr="00516C68">
        <w:rPr>
          <w:color w:val="000000"/>
          <w:sz w:val="22"/>
          <w:szCs w:val="22"/>
          <w:lang w:val="fr-FR"/>
        </w:rPr>
        <w:t xml:space="preserve">Nous utilisons souvent le terme de « bénéficiaire de l’aide » lorsque l’on parle de ceux que la CSG tente de protéger. Il est important </w:t>
      </w:r>
      <w:r w:rsidR="00262728" w:rsidRPr="00516C68">
        <w:rPr>
          <w:color w:val="000000"/>
          <w:sz w:val="22"/>
          <w:szCs w:val="22"/>
          <w:lang w:val="fr-FR"/>
        </w:rPr>
        <w:t xml:space="preserve">de comprendre </w:t>
      </w:r>
      <w:r w:rsidRPr="00516C68">
        <w:rPr>
          <w:color w:val="000000"/>
          <w:sz w:val="22"/>
          <w:szCs w:val="22"/>
          <w:lang w:val="fr-FR"/>
        </w:rPr>
        <w:t xml:space="preserve">que les bénéficiaires ne sont pas seulement des receveurs d’aide passifs : ils sont nos partenaires et doivent être traités avec dignité et respect à tout moment.   </w:t>
      </w:r>
    </w:p>
    <w:p w14:paraId="2BF20C90" w14:textId="36F33854" w:rsidR="00F12C07" w:rsidRPr="00516C68" w:rsidRDefault="00547B08" w:rsidP="00F12C07">
      <w:pPr>
        <w:pStyle w:val="ListParagraph"/>
        <w:numPr>
          <w:ilvl w:val="1"/>
          <w:numId w:val="20"/>
        </w:numPr>
        <w:rPr>
          <w:rFonts w:ascii="Arial-ItalicMT" w:hAnsi="Arial-ItalicMT" w:cs="Arial-ItalicMT"/>
          <w:color w:val="990000"/>
          <w:sz w:val="22"/>
          <w:szCs w:val="22"/>
          <w:lang w:val="fr-FR"/>
        </w:rPr>
      </w:pPr>
      <w:r w:rsidRPr="00516C68">
        <w:rPr>
          <w:b/>
          <w:bCs/>
          <w:color w:val="000000"/>
          <w:sz w:val="22"/>
          <w:szCs w:val="22"/>
          <w:lang w:val="fr-FR"/>
        </w:rPr>
        <w:t>A qui s’applique la CSG</w:t>
      </w:r>
    </w:p>
    <w:p w14:paraId="0A9EC9CA" w14:textId="77777777" w:rsidR="00F12C07" w:rsidRPr="00516C68" w:rsidRDefault="00F12C07" w:rsidP="00F12C07">
      <w:pPr>
        <w:pStyle w:val="ListParagraph"/>
        <w:ind w:left="360"/>
        <w:rPr>
          <w:rFonts w:ascii="Arial-ItalicMT" w:hAnsi="Arial-ItalicMT" w:cs="Arial-ItalicMT"/>
          <w:color w:val="990000"/>
          <w:sz w:val="22"/>
          <w:szCs w:val="22"/>
          <w:lang w:val="fr-FR"/>
        </w:rPr>
      </w:pPr>
    </w:p>
    <w:p w14:paraId="6BF7DFD6" w14:textId="08B004FB" w:rsidR="00547B08" w:rsidRPr="00516C68" w:rsidRDefault="00F12C07" w:rsidP="00F12C07">
      <w:pPr>
        <w:rPr>
          <w:rFonts w:ascii="Arial-ItalicMT" w:hAnsi="Arial-ItalicMT" w:cs="Arial-ItalicMT"/>
          <w:color w:val="990000"/>
          <w:sz w:val="22"/>
          <w:szCs w:val="22"/>
          <w:lang w:val="fr-FR"/>
        </w:rPr>
      </w:pPr>
      <w:r w:rsidRPr="00516C68">
        <w:rPr>
          <w:rFonts w:ascii="Arial-ItalicMT" w:hAnsi="Arial-ItalicMT" w:cs="Arial-ItalicMT"/>
          <w:color w:val="990000"/>
          <w:sz w:val="22"/>
          <w:szCs w:val="22"/>
          <w:lang w:val="fr-FR"/>
        </w:rPr>
        <w:t>D</w:t>
      </w:r>
      <w:r w:rsidR="00547B08" w:rsidRPr="00516C68">
        <w:rPr>
          <w:rFonts w:ascii="Arial-ItalicMT" w:hAnsi="Arial-ItalicMT" w:cs="Arial-ItalicMT"/>
          <w:color w:val="990000"/>
          <w:sz w:val="22"/>
          <w:szCs w:val="22"/>
          <w:lang w:val="fr-FR"/>
        </w:rPr>
        <w:t xml:space="preserve">emandez maintenant aux participants à qui s'applique la CSG.  </w:t>
      </w:r>
    </w:p>
    <w:p w14:paraId="1F5307E9" w14:textId="2ACC5C16" w:rsidR="00547B08" w:rsidRPr="00516C68" w:rsidRDefault="00547B08" w:rsidP="00F12C07">
      <w:pPr>
        <w:rPr>
          <w:color w:val="990000"/>
          <w:sz w:val="22"/>
          <w:szCs w:val="22"/>
          <w:lang w:val="fr-FR"/>
        </w:rPr>
      </w:pPr>
      <w:r w:rsidRPr="00516C68">
        <w:rPr>
          <w:rFonts w:ascii="Arial-ItalicMT" w:hAnsi="Arial-ItalicMT" w:cs="Arial-ItalicMT"/>
          <w:color w:val="990000"/>
          <w:sz w:val="22"/>
          <w:szCs w:val="22"/>
          <w:lang w:val="fr-FR"/>
        </w:rPr>
        <w:t>Utilisez le texte ci-dessous pour clarifier la question, en v</w:t>
      </w:r>
      <w:r w:rsidR="00583240" w:rsidRPr="00516C68">
        <w:rPr>
          <w:rFonts w:ascii="Arial-ItalicMT" w:hAnsi="Arial-ItalicMT" w:cs="Arial-ItalicMT"/>
          <w:color w:val="990000"/>
          <w:sz w:val="22"/>
          <w:szCs w:val="22"/>
          <w:lang w:val="fr-FR"/>
        </w:rPr>
        <w:t xml:space="preserve">eillant à souligner que la PEAS </w:t>
      </w:r>
      <w:r w:rsidR="00F12C07" w:rsidRPr="00516C68">
        <w:rPr>
          <w:rFonts w:ascii="Arial-ItalicMT" w:hAnsi="Arial-ItalicMT" w:cs="Arial-ItalicMT"/>
          <w:color w:val="990000"/>
          <w:sz w:val="22"/>
          <w:szCs w:val="22"/>
          <w:lang w:val="fr-FR"/>
        </w:rPr>
        <w:t>concerne tous les travailleurs de l’aide international, dans les contextes humanitaires, de développement et de maintien de la paix.</w:t>
      </w:r>
    </w:p>
    <w:p w14:paraId="5C4ECE74" w14:textId="1C99C896" w:rsidR="00F12C07" w:rsidRPr="00516C68" w:rsidRDefault="00F12C07" w:rsidP="00852C9F">
      <w:pPr>
        <w:rPr>
          <w:color w:val="000000"/>
          <w:sz w:val="22"/>
          <w:szCs w:val="22"/>
          <w:lang w:val="fr-FR"/>
        </w:rPr>
      </w:pPr>
      <w:r w:rsidRPr="00516C68">
        <w:rPr>
          <w:color w:val="000000"/>
          <w:sz w:val="22"/>
          <w:szCs w:val="22"/>
          <w:lang w:val="fr-FR"/>
        </w:rPr>
        <w:t>Ainsi que cela est souligné dans le film, la CSG s’applique aux :</w:t>
      </w:r>
    </w:p>
    <w:p w14:paraId="2B3B8FC7" w14:textId="496B2505" w:rsidR="00547B08" w:rsidRPr="00516C68" w:rsidRDefault="00547B08" w:rsidP="006C3395">
      <w:pPr>
        <w:numPr>
          <w:ilvl w:val="0"/>
          <w:numId w:val="22"/>
        </w:numPr>
        <w:tabs>
          <w:tab w:val="clear" w:pos="360"/>
          <w:tab w:val="num" w:pos="720"/>
        </w:tabs>
        <w:spacing w:after="0" w:line="240" w:lineRule="auto"/>
        <w:ind w:left="720"/>
        <w:jc w:val="left"/>
        <w:rPr>
          <w:sz w:val="22"/>
          <w:szCs w:val="22"/>
          <w:lang w:val="fr-FR"/>
        </w:rPr>
      </w:pPr>
      <w:r w:rsidRPr="00516C68">
        <w:rPr>
          <w:sz w:val="22"/>
          <w:szCs w:val="22"/>
          <w:u w:val="single"/>
          <w:lang w:val="fr-FR"/>
        </w:rPr>
        <w:lastRenderedPageBreak/>
        <w:t>l’ensemble du personnel des Nations Unies</w:t>
      </w:r>
      <w:r w:rsidR="00F12C07" w:rsidRPr="00516C68">
        <w:rPr>
          <w:sz w:val="22"/>
          <w:szCs w:val="22"/>
          <w:u w:val="single"/>
          <w:lang w:val="fr-FR"/>
        </w:rPr>
        <w:t xml:space="preserve"> et n’appartenant pas aux Nations Unies</w:t>
      </w:r>
      <w:r w:rsidR="00F12C07" w:rsidRPr="00516C68">
        <w:rPr>
          <w:sz w:val="22"/>
          <w:szCs w:val="22"/>
          <w:lang w:val="fr-FR"/>
        </w:rPr>
        <w:t xml:space="preserve"> </w:t>
      </w:r>
      <w:r w:rsidRPr="00516C68">
        <w:rPr>
          <w:sz w:val="22"/>
          <w:szCs w:val="22"/>
          <w:lang w:val="fr-FR"/>
        </w:rPr>
        <w:t xml:space="preserve"> </w:t>
      </w:r>
      <w:r w:rsidR="00F12C07" w:rsidRPr="00516C68">
        <w:rPr>
          <w:sz w:val="22"/>
          <w:szCs w:val="22"/>
          <w:lang w:val="fr-FR"/>
        </w:rPr>
        <w:t>(ce qui inclut l’ensemble du personnel de l’ONU recruté sur le plan international et local, y compris le personnel des organes, fonds et programmes des Nations Unies administrés séparément ; le personnel des Nations Unies, y compris les volontaires, les stagiaires, les administrateurs auxiliaires, les consultants internationaux</w:t>
      </w:r>
      <w:r w:rsidR="006C1CFC" w:rsidRPr="00516C68">
        <w:rPr>
          <w:sz w:val="22"/>
          <w:szCs w:val="22"/>
          <w:lang w:val="fr-FR"/>
        </w:rPr>
        <w:t xml:space="preserve"> et locaux, et les sociétés ou individuels sous-traitants, y compris les travailleurs agricoles journaliers)</w:t>
      </w:r>
      <w:r w:rsidRPr="00516C68">
        <w:rPr>
          <w:sz w:val="22"/>
          <w:szCs w:val="22"/>
          <w:lang w:val="fr-FR"/>
        </w:rPr>
        <w:t xml:space="preserve">. </w:t>
      </w:r>
    </w:p>
    <w:p w14:paraId="27079AF0" w14:textId="77777777" w:rsidR="00547B08" w:rsidRPr="00516C68" w:rsidRDefault="00547B08" w:rsidP="00852C9F">
      <w:pPr>
        <w:spacing w:after="0" w:line="240" w:lineRule="auto"/>
        <w:ind w:left="360"/>
        <w:jc w:val="left"/>
        <w:rPr>
          <w:sz w:val="22"/>
          <w:szCs w:val="22"/>
          <w:lang w:val="fr-FR"/>
        </w:rPr>
      </w:pPr>
      <w:r w:rsidRPr="00516C68">
        <w:rPr>
          <w:sz w:val="22"/>
          <w:szCs w:val="22"/>
          <w:lang w:val="fr-FR"/>
        </w:rPr>
        <w:t xml:space="preserve"> </w:t>
      </w:r>
    </w:p>
    <w:p w14:paraId="69CFB443" w14:textId="2E48F544" w:rsidR="00547B08" w:rsidRPr="00516C68" w:rsidRDefault="006C1CFC" w:rsidP="006C3395">
      <w:pPr>
        <w:numPr>
          <w:ilvl w:val="0"/>
          <w:numId w:val="22"/>
        </w:numPr>
        <w:tabs>
          <w:tab w:val="clear" w:pos="360"/>
          <w:tab w:val="num" w:pos="720"/>
        </w:tabs>
        <w:spacing w:after="0" w:line="240" w:lineRule="auto"/>
        <w:ind w:left="720"/>
        <w:jc w:val="left"/>
        <w:rPr>
          <w:i/>
          <w:iCs/>
          <w:sz w:val="22"/>
          <w:szCs w:val="22"/>
          <w:u w:val="single"/>
          <w:lang w:val="fr-FR"/>
        </w:rPr>
      </w:pPr>
      <w:r w:rsidRPr="00516C68">
        <w:rPr>
          <w:sz w:val="22"/>
          <w:szCs w:val="22"/>
          <w:u w:val="single"/>
          <w:lang w:val="fr-FR"/>
        </w:rPr>
        <w:t>Toutes les catégories de personnel de maintien de la paix</w:t>
      </w:r>
      <w:r w:rsidR="00547B08" w:rsidRPr="00516C68">
        <w:rPr>
          <w:i/>
          <w:iCs/>
          <w:sz w:val="22"/>
          <w:szCs w:val="22"/>
          <w:u w:val="single"/>
          <w:lang w:val="fr-FR"/>
        </w:rPr>
        <w:t xml:space="preserve"> </w:t>
      </w:r>
      <w:r w:rsidRPr="00516C68">
        <w:rPr>
          <w:iCs/>
          <w:sz w:val="22"/>
          <w:szCs w:val="22"/>
          <w:lang w:val="fr-FR"/>
        </w:rPr>
        <w:t>(ce qui inclut les militaires des contingents nationaux, les experts en mission, y compris les policiers, les agents de l’administration pénitentiaire et les observateurs militaires, et les membres des unités de police constituées nationalement.</w:t>
      </w:r>
    </w:p>
    <w:p w14:paraId="60436EB1" w14:textId="77777777" w:rsidR="00547B08" w:rsidRPr="00516C68" w:rsidRDefault="00547B08" w:rsidP="001149A7">
      <w:pPr>
        <w:spacing w:after="0" w:line="240" w:lineRule="auto"/>
        <w:jc w:val="left"/>
        <w:rPr>
          <w:sz w:val="22"/>
          <w:szCs w:val="22"/>
          <w:lang w:val="fr-FR"/>
        </w:rPr>
      </w:pPr>
    </w:p>
    <w:p w14:paraId="15FA5BEA" w14:textId="737E0ED5" w:rsidR="00547B08" w:rsidRPr="00516C68" w:rsidRDefault="006C1CFC" w:rsidP="006C3395">
      <w:pPr>
        <w:numPr>
          <w:ilvl w:val="0"/>
          <w:numId w:val="22"/>
        </w:numPr>
        <w:tabs>
          <w:tab w:val="clear" w:pos="360"/>
          <w:tab w:val="num" w:pos="720"/>
        </w:tabs>
        <w:spacing w:after="0" w:line="240" w:lineRule="auto"/>
        <w:ind w:left="720"/>
        <w:jc w:val="left"/>
        <w:rPr>
          <w:rFonts w:ascii="Arial Narrow" w:hAnsi="Arial Narrow" w:cs="Arial Narrow"/>
          <w:sz w:val="22"/>
          <w:szCs w:val="22"/>
          <w:lang w:val="fr-FR"/>
        </w:rPr>
      </w:pPr>
      <w:r w:rsidRPr="00516C68">
        <w:rPr>
          <w:sz w:val="22"/>
          <w:szCs w:val="22"/>
          <w:u w:val="single"/>
          <w:lang w:val="fr-FR"/>
        </w:rPr>
        <w:t xml:space="preserve">Tous les membres du personnel et </w:t>
      </w:r>
      <w:r w:rsidR="008A7E23" w:rsidRPr="00516C68">
        <w:rPr>
          <w:sz w:val="22"/>
          <w:szCs w:val="22"/>
          <w:u w:val="single"/>
          <w:lang w:val="fr-FR"/>
        </w:rPr>
        <w:t>les personnes ne faisant pas partie du personnel des entités n’appartenant pas aux Nations Unies, telles que l’OIM et les ONG</w:t>
      </w:r>
      <w:r w:rsidR="00583240" w:rsidRPr="00516C68">
        <w:rPr>
          <w:sz w:val="22"/>
          <w:szCs w:val="22"/>
          <w:lang w:val="fr-FR"/>
        </w:rPr>
        <w:t xml:space="preserve">, </w:t>
      </w:r>
      <w:r w:rsidR="008A7E23" w:rsidRPr="00516C68">
        <w:rPr>
          <w:sz w:val="22"/>
          <w:szCs w:val="22"/>
          <w:lang w:val="fr-FR"/>
        </w:rPr>
        <w:t>liées par des accords de coopération avec l’ONU.</w:t>
      </w:r>
    </w:p>
    <w:p w14:paraId="40A4CACB" w14:textId="77777777" w:rsidR="00547B08" w:rsidRPr="00516C68" w:rsidRDefault="00547B08" w:rsidP="001149A7">
      <w:pPr>
        <w:spacing w:after="0" w:line="240" w:lineRule="auto"/>
        <w:jc w:val="left"/>
        <w:rPr>
          <w:sz w:val="22"/>
          <w:szCs w:val="22"/>
          <w:lang w:val="fr-FR"/>
        </w:rPr>
      </w:pPr>
    </w:p>
    <w:p w14:paraId="049A4422" w14:textId="5F58FAFF" w:rsidR="00547B08" w:rsidRPr="00516C68" w:rsidRDefault="00547B08" w:rsidP="008A7E23">
      <w:pPr>
        <w:rPr>
          <w:color w:val="000000"/>
          <w:sz w:val="22"/>
          <w:szCs w:val="22"/>
          <w:u w:val="single"/>
          <w:lang w:val="fr-FR"/>
        </w:rPr>
      </w:pPr>
      <w:r w:rsidRPr="00516C68">
        <w:rPr>
          <w:sz w:val="22"/>
          <w:szCs w:val="22"/>
          <w:lang w:val="fr-FR"/>
        </w:rPr>
        <w:t>Il convient de remarquer que la CSG s’applique au personnel des Nations Unies et au personnel apparenté à tout moment. C’est une condition de recrutement et qui s’applique tout</w:t>
      </w:r>
      <w:r w:rsidR="000B5571" w:rsidRPr="00516C68">
        <w:rPr>
          <w:sz w:val="22"/>
          <w:szCs w:val="22"/>
          <w:lang w:val="fr-FR"/>
        </w:rPr>
        <w:t xml:space="preserve"> au long </w:t>
      </w:r>
      <w:r w:rsidR="008A7E23" w:rsidRPr="00516C68">
        <w:rPr>
          <w:sz w:val="22"/>
          <w:szCs w:val="22"/>
          <w:lang w:val="fr-FR"/>
        </w:rPr>
        <w:t>de la période au cours de</w:t>
      </w:r>
      <w:r w:rsidR="000B5571" w:rsidRPr="00516C68">
        <w:rPr>
          <w:sz w:val="22"/>
          <w:szCs w:val="22"/>
          <w:lang w:val="fr-FR"/>
        </w:rPr>
        <w:t xml:space="preserve"> laquelle une personne</w:t>
      </w:r>
      <w:r w:rsidRPr="00516C68">
        <w:rPr>
          <w:sz w:val="22"/>
          <w:szCs w:val="22"/>
          <w:lang w:val="fr-FR"/>
        </w:rPr>
        <w:t xml:space="preserve"> se trouve sous contrat avec les Nations Unies</w:t>
      </w:r>
      <w:r w:rsidR="008A7E23" w:rsidRPr="00516C68">
        <w:rPr>
          <w:sz w:val="22"/>
          <w:szCs w:val="22"/>
          <w:lang w:val="fr-FR"/>
        </w:rPr>
        <w:t xml:space="preserve"> ou une organisation partenaire</w:t>
      </w:r>
      <w:r w:rsidRPr="00516C68">
        <w:rPr>
          <w:sz w:val="22"/>
          <w:szCs w:val="22"/>
          <w:lang w:val="fr-FR"/>
        </w:rPr>
        <w:t xml:space="preserve">. Cela signifie que </w:t>
      </w:r>
      <w:r w:rsidRPr="00516C68">
        <w:rPr>
          <w:sz w:val="22"/>
          <w:szCs w:val="22"/>
          <w:u w:val="single"/>
          <w:lang w:val="fr-FR"/>
        </w:rPr>
        <w:t>ces normes s’appliquent pendant et en-dehors des « heures de bureau » ainsi que pendant les congés ou les interruptions de mission</w:t>
      </w:r>
      <w:r w:rsidRPr="00516C68">
        <w:rPr>
          <w:sz w:val="22"/>
          <w:szCs w:val="22"/>
          <w:lang w:val="fr-FR"/>
        </w:rPr>
        <w:t xml:space="preserve">. Elles s’appliquent au niveau mondial, et pas seulement dans un lieu d’affectation particulier. </w:t>
      </w:r>
    </w:p>
    <w:p w14:paraId="05C8C407" w14:textId="77777777" w:rsidR="008A7E23" w:rsidRPr="00516C68" w:rsidRDefault="008A7E23" w:rsidP="00852C9F">
      <w:pPr>
        <w:rPr>
          <w:b/>
          <w:bCs/>
          <w:color w:val="000000"/>
          <w:sz w:val="22"/>
          <w:szCs w:val="22"/>
          <w:u w:val="single" w:color="990000"/>
          <w:lang w:val="fr-FR"/>
        </w:rPr>
      </w:pPr>
    </w:p>
    <w:p w14:paraId="2D347DBB" w14:textId="4AB46663" w:rsidR="00547B08" w:rsidRPr="00516C68" w:rsidRDefault="00547B08" w:rsidP="00852C9F">
      <w:pPr>
        <w:rPr>
          <w:b/>
          <w:bCs/>
          <w:color w:val="000000"/>
          <w:sz w:val="22"/>
          <w:szCs w:val="22"/>
          <w:lang w:val="fr-FR"/>
        </w:rPr>
      </w:pPr>
      <w:r w:rsidRPr="00516C68">
        <w:rPr>
          <w:b/>
          <w:bCs/>
          <w:color w:val="000000"/>
          <w:sz w:val="22"/>
          <w:szCs w:val="22"/>
          <w:lang w:val="fr-FR"/>
        </w:rPr>
        <w:t>3.5 E</w:t>
      </w:r>
      <w:r w:rsidR="008A7E23" w:rsidRPr="00516C68">
        <w:rPr>
          <w:b/>
          <w:bCs/>
          <w:color w:val="000000"/>
          <w:sz w:val="22"/>
          <w:szCs w:val="22"/>
          <w:lang w:val="fr-FR"/>
        </w:rPr>
        <w:t>xamen des définitions</w:t>
      </w:r>
      <w:r w:rsidRPr="00516C68">
        <w:rPr>
          <w:b/>
          <w:bCs/>
          <w:color w:val="000000"/>
          <w:sz w:val="22"/>
          <w:szCs w:val="22"/>
          <w:lang w:val="fr-FR"/>
        </w:rPr>
        <w:t xml:space="preserve"> </w:t>
      </w:r>
    </w:p>
    <w:p w14:paraId="43498128" w14:textId="03FDF78B" w:rsidR="00547B08" w:rsidRPr="00516C68" w:rsidRDefault="008A7E23" w:rsidP="00852C9F">
      <w:pPr>
        <w:numPr>
          <w:ilvl w:val="0"/>
          <w:numId w:val="6"/>
        </w:numPr>
        <w:rPr>
          <w:color w:val="990000"/>
          <w:sz w:val="22"/>
          <w:szCs w:val="22"/>
          <w:lang w:val="fr-FR"/>
        </w:rPr>
      </w:pPr>
      <w:r w:rsidRPr="00516C68">
        <w:rPr>
          <w:color w:val="990000"/>
          <w:sz w:val="22"/>
          <w:szCs w:val="22"/>
          <w:lang w:val="fr-FR"/>
        </w:rPr>
        <w:t xml:space="preserve">Pour le personnel de l’ONU : </w:t>
      </w:r>
      <w:r w:rsidR="000B5571" w:rsidRPr="00516C68">
        <w:rPr>
          <w:color w:val="990000"/>
          <w:sz w:val="22"/>
          <w:szCs w:val="22"/>
          <w:lang w:val="fr-FR"/>
        </w:rPr>
        <w:t xml:space="preserve">notez </w:t>
      </w:r>
      <w:r w:rsidR="00547B08" w:rsidRPr="00516C68">
        <w:rPr>
          <w:color w:val="990000"/>
          <w:sz w:val="22"/>
          <w:szCs w:val="22"/>
          <w:lang w:val="fr-FR"/>
        </w:rPr>
        <w:t>que la CSG souligne que l’exploitation et les abus sexuels ont toujours constitué un comportement non acceptable et une conduite interdite en vertu des règles et règlements du personnel (s3.1).</w:t>
      </w:r>
    </w:p>
    <w:p w14:paraId="75ECA88E" w14:textId="77777777" w:rsidR="00547B08" w:rsidRPr="00516C68" w:rsidDel="00BC302C" w:rsidRDefault="00547B08" w:rsidP="00852C9F">
      <w:pPr>
        <w:numPr>
          <w:ilvl w:val="0"/>
          <w:numId w:val="6"/>
        </w:numPr>
        <w:spacing w:after="0" w:line="240" w:lineRule="auto"/>
        <w:rPr>
          <w:color w:val="990000"/>
          <w:sz w:val="22"/>
          <w:szCs w:val="22"/>
          <w:lang w:val="fr-FR"/>
        </w:rPr>
      </w:pPr>
      <w:r w:rsidRPr="00516C68">
        <w:rPr>
          <w:color w:val="990000"/>
          <w:sz w:val="22"/>
          <w:szCs w:val="22"/>
          <w:lang w:val="fr-FR"/>
        </w:rPr>
        <w:t>La CSG donne des définitions de l’ « exploitation sexuelle » et de l’ « abus sexuel » et interdit de tels actes.</w:t>
      </w:r>
    </w:p>
    <w:p w14:paraId="130B454D" w14:textId="77777777" w:rsidR="00547B08" w:rsidRPr="00516C68" w:rsidRDefault="00547B08" w:rsidP="00852C9F">
      <w:pPr>
        <w:spacing w:after="0" w:line="240" w:lineRule="auto"/>
        <w:rPr>
          <w:color w:val="990000"/>
          <w:sz w:val="22"/>
          <w:szCs w:val="22"/>
          <w:lang w:val="fr-FR"/>
        </w:rPr>
      </w:pPr>
    </w:p>
    <w:p w14:paraId="326E5C3D" w14:textId="0BB5B15F" w:rsidR="00547B08" w:rsidRPr="00516C68" w:rsidDel="0065458C" w:rsidRDefault="00547B08" w:rsidP="00852C9F">
      <w:pPr>
        <w:numPr>
          <w:ilvl w:val="0"/>
          <w:numId w:val="6"/>
        </w:numPr>
        <w:spacing w:after="0" w:line="240" w:lineRule="auto"/>
        <w:rPr>
          <w:color w:val="C00000"/>
          <w:sz w:val="22"/>
          <w:szCs w:val="22"/>
          <w:lang w:val="fr-FR"/>
        </w:rPr>
      </w:pPr>
      <w:r w:rsidRPr="00516C68">
        <w:rPr>
          <w:color w:val="990000"/>
          <w:sz w:val="22"/>
          <w:szCs w:val="22"/>
          <w:lang w:val="fr-FR"/>
        </w:rPr>
        <w:t>Demandez aux participants de se reporter à l</w:t>
      </w:r>
      <w:r w:rsidR="008A7E23" w:rsidRPr="00516C68">
        <w:rPr>
          <w:color w:val="990000"/>
          <w:sz w:val="22"/>
          <w:szCs w:val="22"/>
          <w:lang w:val="fr-FR"/>
        </w:rPr>
        <w:t>a page 1 de la CSG, et demandez-</w:t>
      </w:r>
      <w:r w:rsidRPr="00516C68">
        <w:rPr>
          <w:color w:val="990000"/>
          <w:sz w:val="22"/>
          <w:szCs w:val="22"/>
          <w:lang w:val="fr-FR"/>
        </w:rPr>
        <w:t xml:space="preserve">leur de trouver les définitions de l’exploitation et des abus sexuels. </w:t>
      </w:r>
    </w:p>
    <w:p w14:paraId="4ED54BA7" w14:textId="77777777" w:rsidR="00547B08" w:rsidRPr="00516C68" w:rsidRDefault="00547B08" w:rsidP="00852C9F">
      <w:pPr>
        <w:ind w:left="360"/>
        <w:rPr>
          <w:b/>
          <w:bCs/>
          <w:sz w:val="22"/>
          <w:szCs w:val="22"/>
          <w:lang w:val="fr-FR"/>
        </w:rPr>
      </w:pPr>
    </w:p>
    <w:p w14:paraId="67C4280C" w14:textId="52B9ABB8" w:rsidR="00547B08" w:rsidRPr="00516C68" w:rsidRDefault="00547B08" w:rsidP="00432EE7">
      <w:pPr>
        <w:rPr>
          <w:b/>
          <w:bCs/>
          <w:sz w:val="22"/>
          <w:szCs w:val="22"/>
          <w:lang w:val="fr-FR"/>
        </w:rPr>
      </w:pPr>
      <w:r w:rsidRPr="00516C68">
        <w:rPr>
          <w:b/>
          <w:bCs/>
          <w:sz w:val="22"/>
          <w:szCs w:val="22"/>
          <w:lang w:val="fr-FR"/>
        </w:rPr>
        <w:t xml:space="preserve">Exploitation sexuelle </w:t>
      </w:r>
      <w:r w:rsidR="006157AA" w:rsidRPr="00516C68">
        <w:rPr>
          <w:b/>
          <w:bCs/>
          <w:sz w:val="22"/>
          <w:szCs w:val="22"/>
          <w:lang w:val="fr-FR"/>
        </w:rPr>
        <w:t>(Page 3 de la PPP)</w:t>
      </w:r>
    </w:p>
    <w:p w14:paraId="02E92E9F" w14:textId="1F6A667C" w:rsidR="00547B08" w:rsidRPr="00516C68" w:rsidRDefault="006157AA" w:rsidP="000B5571">
      <w:pPr>
        <w:jc w:val="center"/>
        <w:rPr>
          <w:rFonts w:ascii="Arial Narrow" w:hAnsi="Arial Narrow" w:cs="Arial Narrow"/>
          <w:sz w:val="22"/>
          <w:szCs w:val="22"/>
          <w:lang w:val="fr-FR"/>
        </w:rPr>
      </w:pPr>
      <w:r w:rsidRPr="00516C68">
        <w:rPr>
          <w:sz w:val="22"/>
          <w:szCs w:val="22"/>
          <w:lang w:val="fr-FR"/>
        </w:rPr>
        <w:t>« </w:t>
      </w:r>
      <w:r w:rsidRPr="00516C68">
        <w:rPr>
          <w:i/>
          <w:sz w:val="22"/>
          <w:szCs w:val="22"/>
          <w:lang w:val="fr-FR"/>
        </w:rPr>
        <w:t>Le fait d’abuser ou de tenter d’abuser d’un état de vulnérabilité, d’un rapport de force inégal ou de rapports de confiance à des fins sexuelles, y compris, mais non exclusivement, en vue d’en tirer un avantage pécuniaire, social ou politique ».</w:t>
      </w:r>
    </w:p>
    <w:p w14:paraId="46AE3598" w14:textId="4FEA765E" w:rsidR="00547B08" w:rsidRPr="00516C68" w:rsidRDefault="00547B08" w:rsidP="00852C9F">
      <w:pPr>
        <w:rPr>
          <w:color w:val="990000"/>
          <w:sz w:val="22"/>
          <w:szCs w:val="22"/>
          <w:lang w:val="fr-FR"/>
        </w:rPr>
      </w:pPr>
      <w:r w:rsidRPr="00516C68">
        <w:rPr>
          <w:color w:val="990000"/>
          <w:sz w:val="22"/>
          <w:szCs w:val="22"/>
          <w:lang w:val="fr-FR"/>
        </w:rPr>
        <w:t xml:space="preserve">Questions possibles </w:t>
      </w:r>
      <w:r w:rsidR="006157AA" w:rsidRPr="00516C68">
        <w:rPr>
          <w:color w:val="990000"/>
          <w:sz w:val="22"/>
          <w:szCs w:val="22"/>
          <w:lang w:val="fr-FR"/>
        </w:rPr>
        <w:t xml:space="preserve">pour les participants </w:t>
      </w:r>
      <w:r w:rsidRPr="00516C68">
        <w:rPr>
          <w:color w:val="990000"/>
          <w:sz w:val="22"/>
          <w:szCs w:val="22"/>
          <w:lang w:val="fr-FR"/>
        </w:rPr>
        <w:t>:</w:t>
      </w:r>
    </w:p>
    <w:p w14:paraId="244AEC07" w14:textId="1C246375" w:rsidR="00547B08" w:rsidRPr="00516C68" w:rsidRDefault="00547B08" w:rsidP="00852C9F">
      <w:pPr>
        <w:numPr>
          <w:ilvl w:val="0"/>
          <w:numId w:val="10"/>
        </w:numPr>
        <w:spacing w:after="0" w:line="240" w:lineRule="auto"/>
        <w:rPr>
          <w:color w:val="000000" w:themeColor="text1"/>
          <w:sz w:val="22"/>
          <w:szCs w:val="22"/>
          <w:lang w:val="fr-FR"/>
        </w:rPr>
      </w:pPr>
      <w:r w:rsidRPr="00516C68">
        <w:rPr>
          <w:color w:val="000000" w:themeColor="text1"/>
          <w:sz w:val="22"/>
          <w:szCs w:val="22"/>
          <w:lang w:val="fr-FR"/>
        </w:rPr>
        <w:lastRenderedPageBreak/>
        <w:t>Q</w:t>
      </w:r>
      <w:r w:rsidR="006157AA" w:rsidRPr="00516C68">
        <w:rPr>
          <w:color w:val="000000" w:themeColor="text1"/>
          <w:sz w:val="22"/>
          <w:szCs w:val="22"/>
          <w:lang w:val="fr-FR"/>
        </w:rPr>
        <w:t>uels types de relations entre notre</w:t>
      </w:r>
      <w:r w:rsidRPr="00516C68">
        <w:rPr>
          <w:color w:val="000000" w:themeColor="text1"/>
          <w:sz w:val="22"/>
          <w:szCs w:val="22"/>
          <w:lang w:val="fr-FR"/>
        </w:rPr>
        <w:t xml:space="preserve"> personnel </w:t>
      </w:r>
      <w:r w:rsidR="006157AA" w:rsidRPr="00516C68">
        <w:rPr>
          <w:color w:val="000000" w:themeColor="text1"/>
          <w:sz w:val="22"/>
          <w:szCs w:val="22"/>
          <w:lang w:val="fr-FR"/>
        </w:rPr>
        <w:t xml:space="preserve">et </w:t>
      </w:r>
      <w:r w:rsidRPr="00516C68">
        <w:rPr>
          <w:color w:val="000000" w:themeColor="text1"/>
          <w:sz w:val="22"/>
          <w:szCs w:val="22"/>
          <w:lang w:val="fr-FR"/>
        </w:rPr>
        <w:t xml:space="preserve">les bénéficiaires peuvent-il </w:t>
      </w:r>
      <w:r w:rsidR="006157AA" w:rsidRPr="00516C68">
        <w:rPr>
          <w:color w:val="000000" w:themeColor="text1"/>
          <w:sz w:val="22"/>
          <w:szCs w:val="22"/>
          <w:lang w:val="fr-FR"/>
        </w:rPr>
        <w:t xml:space="preserve">constituer </w:t>
      </w:r>
      <w:r w:rsidRPr="00516C68">
        <w:rPr>
          <w:color w:val="000000" w:themeColor="text1"/>
          <w:sz w:val="22"/>
          <w:szCs w:val="22"/>
          <w:lang w:val="fr-FR"/>
        </w:rPr>
        <w:t xml:space="preserve">une exploitation en vertu de cette définition ? </w:t>
      </w:r>
    </w:p>
    <w:p w14:paraId="694D90EC" w14:textId="77777777" w:rsidR="00547B08" w:rsidRPr="00516C68" w:rsidRDefault="00547B08" w:rsidP="00852C9F">
      <w:pPr>
        <w:spacing w:after="0" w:line="240" w:lineRule="auto"/>
        <w:ind w:left="1080"/>
        <w:rPr>
          <w:color w:val="C00000"/>
          <w:sz w:val="22"/>
          <w:szCs w:val="22"/>
          <w:lang w:val="fr-FR"/>
        </w:rPr>
      </w:pPr>
    </w:p>
    <w:p w14:paraId="5FBD9968" w14:textId="5DC13E62" w:rsidR="00547B08" w:rsidRPr="00516C68" w:rsidRDefault="00547B08" w:rsidP="006157AA">
      <w:pPr>
        <w:spacing w:after="0" w:line="240" w:lineRule="auto"/>
        <w:ind w:left="1080"/>
        <w:rPr>
          <w:color w:val="000000" w:themeColor="text1"/>
          <w:sz w:val="22"/>
          <w:szCs w:val="22"/>
          <w:lang w:val="fr-FR"/>
        </w:rPr>
      </w:pPr>
      <w:r w:rsidRPr="00516C68">
        <w:rPr>
          <w:color w:val="943634" w:themeColor="accent2" w:themeShade="BF"/>
          <w:sz w:val="22"/>
          <w:szCs w:val="22"/>
          <w:lang w:val="fr-FR"/>
        </w:rPr>
        <w:t>Citez un ou deux exemples</w:t>
      </w:r>
      <w:r w:rsidRPr="00516C68">
        <w:rPr>
          <w:color w:val="4D4D4D"/>
          <w:sz w:val="22"/>
          <w:szCs w:val="22"/>
          <w:lang w:val="fr-FR"/>
        </w:rPr>
        <w:t xml:space="preserve">, </w:t>
      </w:r>
      <w:r w:rsidRPr="00516C68">
        <w:rPr>
          <w:color w:val="000000" w:themeColor="text1"/>
          <w:sz w:val="22"/>
          <w:szCs w:val="22"/>
          <w:lang w:val="fr-FR"/>
        </w:rPr>
        <w:t xml:space="preserve">par exemple, les relations avec </w:t>
      </w:r>
      <w:r w:rsidR="006157AA" w:rsidRPr="00516C68">
        <w:rPr>
          <w:color w:val="000000" w:themeColor="text1"/>
          <w:sz w:val="22"/>
          <w:szCs w:val="22"/>
          <w:lang w:val="fr-FR"/>
        </w:rPr>
        <w:t xml:space="preserve">des sous-traitants potentiels, des </w:t>
      </w:r>
      <w:r w:rsidRPr="00516C68">
        <w:rPr>
          <w:color w:val="000000" w:themeColor="text1"/>
          <w:sz w:val="22"/>
          <w:szCs w:val="22"/>
          <w:lang w:val="fr-FR"/>
        </w:rPr>
        <w:t>bénéficiaires vivant dans les camps de réfug</w:t>
      </w:r>
      <w:r w:rsidR="006157AA" w:rsidRPr="00516C68">
        <w:rPr>
          <w:color w:val="000000" w:themeColor="text1"/>
          <w:sz w:val="22"/>
          <w:szCs w:val="22"/>
          <w:lang w:val="fr-FR"/>
        </w:rPr>
        <w:t xml:space="preserve">iés ou de personnes déplacées, des </w:t>
      </w:r>
      <w:r w:rsidR="000B5571" w:rsidRPr="00516C68">
        <w:rPr>
          <w:color w:val="000000" w:themeColor="text1"/>
          <w:sz w:val="22"/>
          <w:szCs w:val="22"/>
          <w:lang w:val="fr-FR"/>
        </w:rPr>
        <w:t>victimes de crises humanitaires ou</w:t>
      </w:r>
      <w:r w:rsidR="006157AA" w:rsidRPr="00516C68">
        <w:rPr>
          <w:color w:val="000000" w:themeColor="text1"/>
          <w:sz w:val="22"/>
          <w:szCs w:val="22"/>
          <w:lang w:val="fr-FR"/>
        </w:rPr>
        <w:t xml:space="preserve"> d</w:t>
      </w:r>
      <w:r w:rsidRPr="00516C68">
        <w:rPr>
          <w:color w:val="000000" w:themeColor="text1"/>
          <w:sz w:val="22"/>
          <w:szCs w:val="22"/>
          <w:lang w:val="fr-FR"/>
        </w:rPr>
        <w:t>es travailleurs du sexe.</w:t>
      </w:r>
    </w:p>
    <w:p w14:paraId="07B3054C" w14:textId="77777777" w:rsidR="00547B08" w:rsidRPr="00516C68" w:rsidRDefault="00547B08" w:rsidP="00852C9F">
      <w:pPr>
        <w:rPr>
          <w:rFonts w:ascii="Arial Narrow" w:hAnsi="Arial Narrow" w:cs="Arial Narrow"/>
          <w:sz w:val="22"/>
          <w:szCs w:val="22"/>
          <w:lang w:val="fr-FR"/>
        </w:rPr>
      </w:pPr>
    </w:p>
    <w:p w14:paraId="79E749BA" w14:textId="47684605" w:rsidR="00547B08" w:rsidRPr="00516C68" w:rsidRDefault="00547B08" w:rsidP="006C3395">
      <w:pPr>
        <w:numPr>
          <w:ilvl w:val="0"/>
          <w:numId w:val="23"/>
        </w:numPr>
        <w:jc w:val="left"/>
        <w:rPr>
          <w:sz w:val="22"/>
          <w:szCs w:val="22"/>
          <w:lang w:val="fr-FR"/>
        </w:rPr>
      </w:pPr>
      <w:r w:rsidRPr="00516C68">
        <w:rPr>
          <w:sz w:val="22"/>
          <w:szCs w:val="22"/>
          <w:lang w:val="fr-FR"/>
        </w:rPr>
        <w:t xml:space="preserve">Veuillez noter qu’en tant que membre du personnel travaillant </w:t>
      </w:r>
      <w:r w:rsidR="000B5571" w:rsidRPr="00516C68">
        <w:rPr>
          <w:sz w:val="22"/>
          <w:szCs w:val="22"/>
          <w:lang w:val="fr-FR"/>
        </w:rPr>
        <w:t xml:space="preserve">au sein de </w:t>
      </w:r>
      <w:r w:rsidRPr="00516C68">
        <w:rPr>
          <w:sz w:val="22"/>
          <w:szCs w:val="22"/>
          <w:lang w:val="fr-FR"/>
        </w:rPr>
        <w:t xml:space="preserve">populations vulnérables, nous nous trouvons presque toujours dans des </w:t>
      </w:r>
      <w:r w:rsidR="000B5571" w:rsidRPr="00516C68">
        <w:rPr>
          <w:sz w:val="22"/>
          <w:szCs w:val="22"/>
          <w:lang w:val="fr-FR"/>
        </w:rPr>
        <w:t>rapports de</w:t>
      </w:r>
      <w:r w:rsidRPr="00516C68">
        <w:rPr>
          <w:sz w:val="22"/>
          <w:szCs w:val="22"/>
          <w:lang w:val="fr-FR"/>
        </w:rPr>
        <w:t xml:space="preserve"> pouvo</w:t>
      </w:r>
      <w:r w:rsidR="000B5571" w:rsidRPr="00516C68">
        <w:rPr>
          <w:sz w:val="22"/>
          <w:szCs w:val="22"/>
          <w:lang w:val="fr-FR"/>
        </w:rPr>
        <w:t>ir ou de confiance vis-à-vis de</w:t>
      </w:r>
      <w:r w:rsidRPr="00516C68">
        <w:rPr>
          <w:sz w:val="22"/>
          <w:szCs w:val="22"/>
          <w:lang w:val="fr-FR"/>
        </w:rPr>
        <w:t xml:space="preserve"> ceux que nous sommes chargés d’aider. C’est cette position qui </w:t>
      </w:r>
      <w:r w:rsidR="000B5571" w:rsidRPr="00516C68">
        <w:rPr>
          <w:sz w:val="22"/>
          <w:szCs w:val="22"/>
          <w:lang w:val="fr-FR"/>
        </w:rPr>
        <w:t xml:space="preserve">rend potentiellement possibles les </w:t>
      </w:r>
      <w:r w:rsidRPr="00516C68">
        <w:rPr>
          <w:sz w:val="22"/>
          <w:szCs w:val="22"/>
          <w:lang w:val="fr-FR"/>
        </w:rPr>
        <w:t>abus</w:t>
      </w:r>
      <w:r w:rsidR="000B5571" w:rsidRPr="00516C68">
        <w:rPr>
          <w:sz w:val="22"/>
          <w:szCs w:val="22"/>
          <w:lang w:val="fr-FR"/>
        </w:rPr>
        <w:t>,</w:t>
      </w:r>
      <w:r w:rsidRPr="00516C68">
        <w:rPr>
          <w:sz w:val="22"/>
          <w:szCs w:val="22"/>
          <w:lang w:val="fr-FR"/>
        </w:rPr>
        <w:t xml:space="preserve"> et exige que nous fassions preuve de jugement et de vigilance. Veuillez également noter que même si quelqu’un n’est pas directement impliqué dans l’acte sexuel (ou la tentative d’acte sexuel) m</w:t>
      </w:r>
      <w:r w:rsidR="006157AA" w:rsidRPr="00516C68">
        <w:rPr>
          <w:sz w:val="22"/>
          <w:szCs w:val="22"/>
          <w:lang w:val="fr-FR"/>
        </w:rPr>
        <w:t>ais en tire avantage d’une des trois</w:t>
      </w:r>
      <w:r w:rsidRPr="00516C68">
        <w:rPr>
          <w:sz w:val="22"/>
          <w:szCs w:val="22"/>
          <w:lang w:val="fr-FR"/>
        </w:rPr>
        <w:t xml:space="preserve"> manières identifiées ci-dessus, sa conduite constitue alors également un cas d’exploitation sexuelle. </w:t>
      </w:r>
    </w:p>
    <w:p w14:paraId="39045CAE" w14:textId="77777777" w:rsidR="00547B08" w:rsidRPr="00516C68" w:rsidRDefault="00547B08" w:rsidP="00852C9F">
      <w:pPr>
        <w:autoSpaceDE w:val="0"/>
        <w:autoSpaceDN w:val="0"/>
        <w:adjustRightInd w:val="0"/>
        <w:spacing w:after="0" w:line="240" w:lineRule="auto"/>
        <w:jc w:val="left"/>
        <w:rPr>
          <w:sz w:val="22"/>
          <w:szCs w:val="22"/>
          <w:lang w:val="fr-FR"/>
        </w:rPr>
      </w:pPr>
    </w:p>
    <w:p w14:paraId="77645FA4" w14:textId="4FAEE5D3" w:rsidR="00547B08" w:rsidRPr="00516C68" w:rsidRDefault="00352879" w:rsidP="006C3395">
      <w:pPr>
        <w:numPr>
          <w:ilvl w:val="0"/>
          <w:numId w:val="21"/>
        </w:numPr>
        <w:autoSpaceDE w:val="0"/>
        <w:autoSpaceDN w:val="0"/>
        <w:adjustRightInd w:val="0"/>
        <w:spacing w:after="0" w:line="240" w:lineRule="auto"/>
        <w:jc w:val="left"/>
        <w:rPr>
          <w:sz w:val="22"/>
          <w:szCs w:val="22"/>
          <w:lang w:val="fr-FR"/>
        </w:rPr>
      </w:pPr>
      <w:r w:rsidRPr="00516C68">
        <w:rPr>
          <w:sz w:val="22"/>
          <w:szCs w:val="22"/>
          <w:lang w:val="fr-FR"/>
        </w:rPr>
        <w:t>Aux participants de l’ONU :</w:t>
      </w:r>
      <w:r w:rsidR="006157AA" w:rsidRPr="00516C68">
        <w:rPr>
          <w:sz w:val="22"/>
          <w:szCs w:val="22"/>
          <w:lang w:val="fr-FR"/>
        </w:rPr>
        <w:t xml:space="preserve"> i</w:t>
      </w:r>
      <w:r w:rsidR="00547B08" w:rsidRPr="00516C68">
        <w:rPr>
          <w:sz w:val="22"/>
          <w:szCs w:val="22"/>
          <w:lang w:val="fr-FR"/>
        </w:rPr>
        <w:t>l peut également être utile de not</w:t>
      </w:r>
      <w:r w:rsidRPr="00516C68">
        <w:rPr>
          <w:sz w:val="22"/>
          <w:szCs w:val="22"/>
          <w:lang w:val="fr-FR"/>
        </w:rPr>
        <w:t>er que les Nations Unies font une</w:t>
      </w:r>
      <w:r w:rsidR="00547B08" w:rsidRPr="00516C68">
        <w:rPr>
          <w:sz w:val="22"/>
          <w:szCs w:val="22"/>
          <w:lang w:val="fr-FR"/>
        </w:rPr>
        <w:t xml:space="preserve"> différence entre le harcèlement sexuel et l’EAS. Si certains actes constituant une exploitation et des abus sexuels peuvent également constituer un harcèlement sexuel, dans le contexte des Nations Unies, </w:t>
      </w:r>
      <w:r w:rsidR="00547B08" w:rsidRPr="00516C68">
        <w:rPr>
          <w:sz w:val="22"/>
          <w:szCs w:val="22"/>
          <w:u w:val="single"/>
          <w:lang w:val="fr-FR"/>
        </w:rPr>
        <w:t xml:space="preserve">le terme </w:t>
      </w:r>
      <w:r w:rsidR="000B5571" w:rsidRPr="00516C68">
        <w:rPr>
          <w:sz w:val="22"/>
          <w:szCs w:val="22"/>
          <w:u w:val="single"/>
          <w:lang w:val="fr-FR"/>
        </w:rPr>
        <w:t xml:space="preserve">d’ </w:t>
      </w:r>
      <w:r w:rsidR="00547B08" w:rsidRPr="00516C68">
        <w:rPr>
          <w:sz w:val="22"/>
          <w:szCs w:val="22"/>
          <w:u w:val="single"/>
          <w:lang w:val="fr-FR"/>
        </w:rPr>
        <w:t xml:space="preserve">« harcèlement » est utilisé lorsque l’incident présumé se produit </w:t>
      </w:r>
      <w:r w:rsidR="00547B08" w:rsidRPr="00516C68">
        <w:rPr>
          <w:bCs/>
          <w:sz w:val="22"/>
          <w:szCs w:val="22"/>
          <w:u w:val="single"/>
          <w:lang w:val="fr-FR"/>
        </w:rPr>
        <w:t>entre membres du personnel des Nations Unies</w:t>
      </w:r>
      <w:r w:rsidR="00547B08" w:rsidRPr="00516C68">
        <w:rPr>
          <w:b/>
          <w:bCs/>
          <w:sz w:val="22"/>
          <w:szCs w:val="22"/>
          <w:lang w:val="fr-FR"/>
        </w:rPr>
        <w:t xml:space="preserve">. </w:t>
      </w:r>
      <w:r w:rsidR="00547B08" w:rsidRPr="00516C68">
        <w:rPr>
          <w:sz w:val="22"/>
          <w:szCs w:val="22"/>
          <w:lang w:val="fr-FR"/>
        </w:rPr>
        <w:t xml:space="preserve">Au sein du Secrétariat des Nations Unies, le document </w:t>
      </w:r>
      <w:r w:rsidR="00547B08" w:rsidRPr="00516C68">
        <w:rPr>
          <w:rFonts w:eastAsia="Arial Unicode MS"/>
          <w:sz w:val="22"/>
          <w:szCs w:val="22"/>
          <w:lang w:val="fr-FR"/>
        </w:rPr>
        <w:t>ST/SGB/2008/5 (</w:t>
      </w:r>
      <w:r w:rsidR="00547B08" w:rsidRPr="00516C68">
        <w:rPr>
          <w:rFonts w:eastAsia="Arial Unicode MS"/>
          <w:iCs/>
          <w:sz w:val="22"/>
          <w:szCs w:val="22"/>
          <w:lang w:val="fr-FR"/>
        </w:rPr>
        <w:t>Prohibition de la discrimination, du harcèlement, y compris du harcèlement sexuel, et de l’abus d’autorité</w:t>
      </w:r>
      <w:r w:rsidR="00547B08" w:rsidRPr="00516C68">
        <w:rPr>
          <w:rFonts w:eastAsia="Arial Unicode MS"/>
          <w:sz w:val="22"/>
          <w:szCs w:val="22"/>
          <w:lang w:val="fr-FR"/>
        </w:rPr>
        <w:t xml:space="preserve">) définit le « harcèlement sexuel » comme toute avance sexuelle malvenue, demande de faveur sexuelle, conduite verbale ou physique ou geste de nature sexuelle, ou tout autre comportement de nature sexuelle dont on peut raisonnablement escompter qu’il occasionnera, ou qui peut être raisonnablement perçu comme causant, offense ou humiliation à une autre personne, lorsque de telles conduites interfèrent avec le travail, sont posées comme une condition d’emploi ou créent un environnement de travail intimidant, hostile ou déplaisant. Contrairement au lien entre le harcèlement sexuel et le lieu de travail, l’exploitation et les abus sexuels ne sont pas par définition liés à un quelconque contexte particulier. </w:t>
      </w:r>
      <w:r w:rsidR="00547B08" w:rsidRPr="00516C68">
        <w:rPr>
          <w:rFonts w:eastAsia="Arial Unicode MS"/>
          <w:sz w:val="22"/>
          <w:szCs w:val="22"/>
          <w:u w:val="single"/>
          <w:lang w:val="fr-FR"/>
        </w:rPr>
        <w:t xml:space="preserve">Le plus souvent, les actes d’EAS se produisent </w:t>
      </w:r>
      <w:r w:rsidR="00547B08" w:rsidRPr="00516C68">
        <w:rPr>
          <w:rFonts w:eastAsia="Arial Unicode MS"/>
          <w:bCs/>
          <w:sz w:val="22"/>
          <w:szCs w:val="22"/>
          <w:u w:val="single"/>
          <w:lang w:val="fr-FR"/>
        </w:rPr>
        <w:t>entre un membre du personnel des Nations Unies/ONG et une personne extérieure (</w:t>
      </w:r>
      <w:r w:rsidR="000B5571" w:rsidRPr="00516C68">
        <w:rPr>
          <w:rFonts w:eastAsia="Arial Unicode MS"/>
          <w:bCs/>
          <w:sz w:val="22"/>
          <w:szCs w:val="22"/>
          <w:u w:val="single"/>
          <w:lang w:val="fr-FR"/>
        </w:rPr>
        <w:t xml:space="preserve">à savoir, </w:t>
      </w:r>
      <w:r w:rsidR="00547B08" w:rsidRPr="00516C68">
        <w:rPr>
          <w:rFonts w:eastAsia="Arial Unicode MS"/>
          <w:bCs/>
          <w:sz w:val="22"/>
          <w:szCs w:val="22"/>
          <w:u w:val="single"/>
          <w:lang w:val="fr-FR"/>
        </w:rPr>
        <w:t>quelqu’un qui ne travaille pas pour les Nations Unies ou au sein d’une ONG</w:t>
      </w:r>
      <w:r w:rsidR="00547B08" w:rsidRPr="00516C68">
        <w:rPr>
          <w:rFonts w:eastAsia="Arial Unicode MS"/>
          <w:b/>
          <w:bCs/>
          <w:sz w:val="22"/>
          <w:szCs w:val="22"/>
          <w:lang w:val="fr-FR"/>
        </w:rPr>
        <w:t xml:space="preserve">). </w:t>
      </w:r>
      <w:r w:rsidR="00547B08" w:rsidRPr="00516C68">
        <w:rPr>
          <w:rFonts w:eastAsia="Arial Unicode MS"/>
          <w:sz w:val="22"/>
          <w:szCs w:val="22"/>
          <w:lang w:val="fr-FR"/>
        </w:rPr>
        <w:t>Pour déterminer si un acte constitue un acte d’exploitation ou d’abus sexuels, il convient de chercher s’il correspond à la définition, sans se préoccuper s’il intervient entre collègues ou entre des membres du personnel et de la communauté locale. Les plaintes et les rapports sur le harcèlement sexuel doivent sui</w:t>
      </w:r>
      <w:r w:rsidR="00634591" w:rsidRPr="00516C68">
        <w:rPr>
          <w:rFonts w:eastAsia="Arial Unicode MS"/>
          <w:sz w:val="22"/>
          <w:szCs w:val="22"/>
          <w:lang w:val="fr-FR"/>
        </w:rPr>
        <w:t xml:space="preserve">vre les propres politiques des </w:t>
      </w:r>
      <w:r w:rsidR="00547B08" w:rsidRPr="00516C68">
        <w:rPr>
          <w:rFonts w:eastAsia="Arial Unicode MS"/>
          <w:sz w:val="22"/>
          <w:szCs w:val="22"/>
          <w:lang w:val="fr-FR"/>
        </w:rPr>
        <w:t>organisation</w:t>
      </w:r>
      <w:r w:rsidR="00634591" w:rsidRPr="00516C68">
        <w:rPr>
          <w:rFonts w:eastAsia="Arial Unicode MS"/>
          <w:sz w:val="22"/>
          <w:szCs w:val="22"/>
          <w:lang w:val="fr-FR"/>
        </w:rPr>
        <w:t>s (par exemple, pour</w:t>
      </w:r>
      <w:r w:rsidR="00547B08" w:rsidRPr="00516C68">
        <w:rPr>
          <w:rFonts w:eastAsia="Arial Unicode MS"/>
          <w:sz w:val="22"/>
          <w:szCs w:val="22"/>
          <w:lang w:val="fr-FR"/>
        </w:rPr>
        <w:t xml:space="preserve"> le Secrétariat des Nations Unies</w:t>
      </w:r>
      <w:r w:rsidR="00634591" w:rsidRPr="00516C68">
        <w:rPr>
          <w:rFonts w:eastAsia="Arial Unicode MS"/>
          <w:sz w:val="22"/>
          <w:szCs w:val="22"/>
          <w:lang w:val="fr-FR"/>
        </w:rPr>
        <w:t>, le</w:t>
      </w:r>
      <w:r w:rsidR="00547B08" w:rsidRPr="00516C68">
        <w:rPr>
          <w:rFonts w:eastAsia="Arial Unicode MS"/>
          <w:sz w:val="22"/>
          <w:szCs w:val="22"/>
          <w:lang w:val="fr-FR"/>
        </w:rPr>
        <w:t xml:space="preserve"> document </w:t>
      </w:r>
      <w:r w:rsidR="00547B08" w:rsidRPr="00516C68">
        <w:rPr>
          <w:sz w:val="22"/>
          <w:szCs w:val="22"/>
          <w:lang w:val="fr-FR"/>
        </w:rPr>
        <w:t xml:space="preserve">ST/SGB/2008/5, qui offre à la victime présumée d’un harcèlement sexuel l’option de choisir entre des procédures officielles ou officieuses pour traiter de la question). En particulier, la CSG sur la PEAS ne permet pas à un membre du personnel des Nations Unies ou du personnel apparenté de choisir de signaler ou non un incident d’exploitation et d’abus sexuels. </w:t>
      </w:r>
    </w:p>
    <w:p w14:paraId="60B60E03" w14:textId="77777777" w:rsidR="00547B08" w:rsidRPr="00516C68" w:rsidDel="00AC7A97" w:rsidRDefault="00547B08" w:rsidP="004F614A">
      <w:pPr>
        <w:autoSpaceDE w:val="0"/>
        <w:autoSpaceDN w:val="0"/>
        <w:adjustRightInd w:val="0"/>
        <w:spacing w:after="0" w:line="240" w:lineRule="auto"/>
        <w:jc w:val="left"/>
        <w:rPr>
          <w:sz w:val="22"/>
          <w:szCs w:val="22"/>
          <w:lang w:val="fr-FR"/>
        </w:rPr>
      </w:pPr>
    </w:p>
    <w:p w14:paraId="4344779C" w14:textId="77777777" w:rsidR="00547B08" w:rsidRPr="00516C68" w:rsidRDefault="00547B08" w:rsidP="00852C9F">
      <w:pPr>
        <w:autoSpaceDE w:val="0"/>
        <w:autoSpaceDN w:val="0"/>
        <w:adjustRightInd w:val="0"/>
        <w:spacing w:after="0" w:line="240" w:lineRule="auto"/>
        <w:jc w:val="left"/>
        <w:rPr>
          <w:sz w:val="22"/>
          <w:szCs w:val="22"/>
          <w:lang w:val="fr-FR"/>
        </w:rPr>
      </w:pPr>
    </w:p>
    <w:p w14:paraId="34AD7271" w14:textId="77777777" w:rsidR="00547B08" w:rsidRPr="00516C68" w:rsidRDefault="00547B08" w:rsidP="00852C9F">
      <w:pPr>
        <w:ind w:left="360"/>
        <w:rPr>
          <w:b/>
          <w:bCs/>
          <w:sz w:val="22"/>
          <w:szCs w:val="22"/>
          <w:lang w:val="fr-FR"/>
        </w:rPr>
      </w:pPr>
      <w:r w:rsidRPr="00516C68">
        <w:rPr>
          <w:b/>
          <w:bCs/>
          <w:sz w:val="22"/>
          <w:szCs w:val="22"/>
          <w:lang w:val="fr-FR"/>
        </w:rPr>
        <w:lastRenderedPageBreak/>
        <w:t xml:space="preserve">Abus sexuel </w:t>
      </w:r>
    </w:p>
    <w:p w14:paraId="7D0C1990" w14:textId="090457B8" w:rsidR="00547B08" w:rsidRPr="00516C68" w:rsidRDefault="00634591" w:rsidP="00634591">
      <w:pPr>
        <w:rPr>
          <w:color w:val="000000" w:themeColor="text1"/>
          <w:sz w:val="22"/>
          <w:szCs w:val="22"/>
          <w:lang w:val="fr-FR"/>
        </w:rPr>
      </w:pPr>
      <w:r w:rsidRPr="00516C68">
        <w:rPr>
          <w:color w:val="990000"/>
          <w:sz w:val="22"/>
          <w:szCs w:val="22"/>
          <w:lang w:val="fr-FR"/>
        </w:rPr>
        <w:t xml:space="preserve">      </w:t>
      </w:r>
      <w:r w:rsidR="00547B08" w:rsidRPr="00516C68">
        <w:rPr>
          <w:color w:val="990000"/>
          <w:sz w:val="22"/>
          <w:szCs w:val="22"/>
          <w:lang w:val="fr-FR"/>
        </w:rPr>
        <w:t xml:space="preserve">Question possible </w:t>
      </w:r>
      <w:r w:rsidRPr="00516C68">
        <w:rPr>
          <w:color w:val="990000"/>
          <w:sz w:val="22"/>
          <w:szCs w:val="22"/>
          <w:lang w:val="fr-FR"/>
        </w:rPr>
        <w:t>pour les participants (avant de leur montrer la page 4 de la PPP)</w:t>
      </w:r>
    </w:p>
    <w:p w14:paraId="591F06D8" w14:textId="7C39CBE0" w:rsidR="00547B08" w:rsidRPr="00516C68" w:rsidRDefault="00547B08" w:rsidP="00634591">
      <w:pPr>
        <w:numPr>
          <w:ilvl w:val="0"/>
          <w:numId w:val="10"/>
        </w:numPr>
        <w:spacing w:after="0" w:line="240" w:lineRule="auto"/>
        <w:rPr>
          <w:color w:val="000000" w:themeColor="text1"/>
          <w:sz w:val="22"/>
          <w:szCs w:val="22"/>
          <w:lang w:val="fr-FR"/>
        </w:rPr>
      </w:pPr>
      <w:r w:rsidRPr="00516C68">
        <w:rPr>
          <w:color w:val="000000" w:themeColor="text1"/>
          <w:sz w:val="22"/>
          <w:szCs w:val="22"/>
          <w:lang w:val="fr-FR"/>
        </w:rPr>
        <w:t>Faut-il que la force soit exercée pour qu’on puisse parler d’abus sexuel ?</w:t>
      </w:r>
      <w:r w:rsidR="00634591" w:rsidRPr="00516C68">
        <w:rPr>
          <w:color w:val="000000" w:themeColor="text1"/>
          <w:sz w:val="22"/>
          <w:szCs w:val="22"/>
          <w:lang w:val="fr-FR"/>
        </w:rPr>
        <w:t xml:space="preserve"> </w:t>
      </w:r>
    </w:p>
    <w:p w14:paraId="701FEBD9" w14:textId="77777777" w:rsidR="00634591" w:rsidRPr="00516C68" w:rsidRDefault="00634591" w:rsidP="00634591">
      <w:pPr>
        <w:rPr>
          <w:sz w:val="22"/>
          <w:szCs w:val="22"/>
          <w:lang w:val="fr-FR"/>
        </w:rPr>
      </w:pPr>
      <w:r w:rsidRPr="00516C68">
        <w:rPr>
          <w:sz w:val="22"/>
          <w:szCs w:val="22"/>
          <w:lang w:val="fr-FR"/>
        </w:rPr>
        <w:t xml:space="preserve">     </w:t>
      </w:r>
    </w:p>
    <w:p w14:paraId="0DE73C1F" w14:textId="03B3B808" w:rsidR="00547B08" w:rsidRPr="00516C68" w:rsidRDefault="000B5571" w:rsidP="00634591">
      <w:pPr>
        <w:ind w:firstLine="720"/>
        <w:rPr>
          <w:sz w:val="22"/>
          <w:szCs w:val="22"/>
          <w:lang w:val="fr-FR"/>
        </w:rPr>
      </w:pPr>
      <w:r w:rsidRPr="00516C68">
        <w:rPr>
          <w:sz w:val="22"/>
          <w:szCs w:val="22"/>
          <w:lang w:val="fr-FR"/>
        </w:rPr>
        <w:t xml:space="preserve">      </w:t>
      </w:r>
      <w:r w:rsidR="00547B08" w:rsidRPr="00516C68">
        <w:rPr>
          <w:sz w:val="22"/>
          <w:szCs w:val="22"/>
          <w:lang w:val="fr-FR"/>
        </w:rPr>
        <w:t>Selon la CSG (Page 4 de la PPP</w:t>
      </w:r>
      <w:r w:rsidR="00634591" w:rsidRPr="00516C68">
        <w:rPr>
          <w:sz w:val="22"/>
          <w:szCs w:val="22"/>
          <w:lang w:val="fr-FR"/>
        </w:rPr>
        <w:t xml:space="preserve">), un abus sexuel se produit quand </w:t>
      </w:r>
      <w:r w:rsidR="00547B08" w:rsidRPr="00516C68">
        <w:rPr>
          <w:sz w:val="22"/>
          <w:szCs w:val="22"/>
          <w:lang w:val="fr-FR"/>
        </w:rPr>
        <w:t>il y a :</w:t>
      </w:r>
    </w:p>
    <w:p w14:paraId="317BA6E3" w14:textId="77777777" w:rsidR="00634591" w:rsidRPr="00516C68" w:rsidRDefault="00634591" w:rsidP="00634591">
      <w:pPr>
        <w:spacing w:after="0" w:line="240" w:lineRule="auto"/>
        <w:jc w:val="center"/>
        <w:rPr>
          <w:b/>
          <w:bCs/>
          <w:i/>
          <w:sz w:val="22"/>
          <w:szCs w:val="22"/>
          <w:lang w:val="fr-FR"/>
        </w:rPr>
      </w:pPr>
      <w:r w:rsidRPr="00516C68">
        <w:rPr>
          <w:bCs/>
          <w:i/>
          <w:sz w:val="22"/>
          <w:szCs w:val="22"/>
          <w:lang w:val="fr-FR"/>
        </w:rPr>
        <w:t>« </w:t>
      </w:r>
      <w:r w:rsidR="00547B08" w:rsidRPr="00516C68">
        <w:rPr>
          <w:bCs/>
          <w:i/>
          <w:sz w:val="22"/>
          <w:szCs w:val="22"/>
          <w:lang w:val="fr-FR"/>
        </w:rPr>
        <w:t>Intrusion physique</w:t>
      </w:r>
      <w:r w:rsidR="00547B08" w:rsidRPr="00516C68">
        <w:rPr>
          <w:b/>
          <w:bCs/>
          <w:i/>
          <w:sz w:val="22"/>
          <w:szCs w:val="22"/>
          <w:lang w:val="fr-FR"/>
        </w:rPr>
        <w:t xml:space="preserve"> </w:t>
      </w:r>
      <w:r w:rsidR="00547B08" w:rsidRPr="00516C68">
        <w:rPr>
          <w:i/>
          <w:sz w:val="22"/>
          <w:szCs w:val="22"/>
          <w:lang w:val="fr-FR"/>
        </w:rPr>
        <w:t>réelle</w:t>
      </w:r>
      <w:r w:rsidR="00547B08" w:rsidRPr="00516C68">
        <w:rPr>
          <w:b/>
          <w:bCs/>
          <w:i/>
          <w:sz w:val="22"/>
          <w:szCs w:val="22"/>
          <w:lang w:val="fr-FR"/>
        </w:rPr>
        <w:t xml:space="preserve"> </w:t>
      </w:r>
      <w:r w:rsidR="00547B08" w:rsidRPr="00516C68">
        <w:rPr>
          <w:i/>
          <w:sz w:val="22"/>
          <w:szCs w:val="22"/>
          <w:lang w:val="fr-FR"/>
        </w:rPr>
        <w:t>ou menace d’intrusion physique</w:t>
      </w:r>
      <w:r w:rsidRPr="00516C68">
        <w:rPr>
          <w:b/>
          <w:bCs/>
          <w:i/>
          <w:sz w:val="22"/>
          <w:szCs w:val="22"/>
          <w:lang w:val="fr-FR"/>
        </w:rPr>
        <w:t xml:space="preserve"> </w:t>
      </w:r>
      <w:r w:rsidR="00547B08" w:rsidRPr="00516C68">
        <w:rPr>
          <w:i/>
          <w:sz w:val="22"/>
          <w:szCs w:val="22"/>
          <w:lang w:val="fr-FR"/>
        </w:rPr>
        <w:t>de nature sexuelle</w:t>
      </w:r>
    </w:p>
    <w:p w14:paraId="6B2CDB3C" w14:textId="77777777" w:rsidR="00634591" w:rsidRPr="00516C68" w:rsidRDefault="00547B08" w:rsidP="00634591">
      <w:pPr>
        <w:spacing w:after="0" w:line="240" w:lineRule="auto"/>
        <w:jc w:val="center"/>
        <w:rPr>
          <w:i/>
          <w:sz w:val="22"/>
          <w:szCs w:val="22"/>
          <w:lang w:val="fr-FR"/>
        </w:rPr>
      </w:pPr>
      <w:r w:rsidRPr="00516C68">
        <w:rPr>
          <w:i/>
          <w:sz w:val="22"/>
          <w:szCs w:val="22"/>
          <w:lang w:val="fr-FR"/>
        </w:rPr>
        <w:t xml:space="preserve">qui peut intervenir par la force, dans des situations d’inégalité, </w:t>
      </w:r>
    </w:p>
    <w:p w14:paraId="2FD3627B" w14:textId="32E370D4" w:rsidR="00547B08" w:rsidRPr="00516C68" w:rsidDel="00AC7A97" w:rsidRDefault="00547B08" w:rsidP="00634591">
      <w:pPr>
        <w:spacing w:after="0" w:line="240" w:lineRule="auto"/>
        <w:jc w:val="center"/>
        <w:rPr>
          <w:b/>
          <w:bCs/>
          <w:i/>
          <w:sz w:val="22"/>
          <w:szCs w:val="22"/>
          <w:lang w:val="fr-FR"/>
        </w:rPr>
      </w:pPr>
      <w:r w:rsidRPr="00516C68">
        <w:rPr>
          <w:i/>
          <w:sz w:val="22"/>
          <w:szCs w:val="22"/>
          <w:lang w:val="fr-FR"/>
        </w:rPr>
        <w:t xml:space="preserve">ou des conditions coercitives. </w:t>
      </w:r>
      <w:r w:rsidR="00634591" w:rsidRPr="00516C68">
        <w:rPr>
          <w:i/>
          <w:sz w:val="22"/>
          <w:szCs w:val="22"/>
          <w:lang w:val="fr-FR"/>
        </w:rPr>
        <w:t>»</w:t>
      </w:r>
    </w:p>
    <w:p w14:paraId="504F42CA" w14:textId="77777777" w:rsidR="00634591" w:rsidRPr="00516C68" w:rsidRDefault="00634591" w:rsidP="00634591">
      <w:pPr>
        <w:spacing w:after="0" w:line="240" w:lineRule="auto"/>
        <w:ind w:left="1080"/>
        <w:rPr>
          <w:color w:val="000000" w:themeColor="text1"/>
          <w:sz w:val="22"/>
          <w:szCs w:val="22"/>
          <w:lang w:val="fr-FR"/>
        </w:rPr>
      </w:pPr>
    </w:p>
    <w:p w14:paraId="548B7FD5" w14:textId="77777777" w:rsidR="00547B08" w:rsidRPr="00516C68" w:rsidRDefault="00547B08" w:rsidP="00634591">
      <w:pPr>
        <w:numPr>
          <w:ilvl w:val="0"/>
          <w:numId w:val="10"/>
        </w:numPr>
        <w:spacing w:after="0" w:line="240" w:lineRule="auto"/>
        <w:rPr>
          <w:color w:val="000000" w:themeColor="text1"/>
          <w:sz w:val="22"/>
          <w:szCs w:val="22"/>
          <w:lang w:val="fr-FR"/>
        </w:rPr>
      </w:pPr>
      <w:r w:rsidRPr="00516C68">
        <w:rPr>
          <w:sz w:val="22"/>
          <w:szCs w:val="22"/>
          <w:lang w:val="fr-FR"/>
        </w:rPr>
        <w:t xml:space="preserve">Cela signifie que l’exercice de la force réelle n’est pas nécessaire pour qu’on puisse parler d’abus sexuel. Ce dernier peut se produire également dans des situations d’inégalité ou des conditions coercitives. </w:t>
      </w:r>
    </w:p>
    <w:p w14:paraId="06B3FDA7" w14:textId="77777777" w:rsidR="00547B08" w:rsidRPr="00516C68" w:rsidRDefault="00547B08" w:rsidP="00141883">
      <w:pPr>
        <w:spacing w:after="0" w:line="240" w:lineRule="auto"/>
        <w:ind w:left="360"/>
        <w:jc w:val="left"/>
        <w:rPr>
          <w:sz w:val="22"/>
          <w:szCs w:val="22"/>
          <w:lang w:val="fr-FR"/>
        </w:rPr>
      </w:pPr>
      <w:r w:rsidRPr="00516C68">
        <w:rPr>
          <w:sz w:val="22"/>
          <w:szCs w:val="22"/>
          <w:lang w:val="fr-FR"/>
        </w:rPr>
        <w:t xml:space="preserve">  </w:t>
      </w:r>
    </w:p>
    <w:p w14:paraId="42169907" w14:textId="67F79A40" w:rsidR="00547B08" w:rsidRPr="00516C68" w:rsidRDefault="00547B08" w:rsidP="00852C9F">
      <w:pPr>
        <w:ind w:left="360"/>
        <w:rPr>
          <w:color w:val="990000"/>
          <w:sz w:val="22"/>
          <w:szCs w:val="22"/>
          <w:lang w:val="fr-FR"/>
        </w:rPr>
      </w:pPr>
      <w:r w:rsidRPr="00516C68">
        <w:rPr>
          <w:color w:val="990000"/>
          <w:sz w:val="22"/>
          <w:szCs w:val="22"/>
          <w:lang w:val="fr-FR"/>
        </w:rPr>
        <w:t xml:space="preserve">Questions possibles </w:t>
      </w:r>
      <w:r w:rsidR="006B052E" w:rsidRPr="00516C68">
        <w:rPr>
          <w:color w:val="990000"/>
          <w:sz w:val="22"/>
          <w:szCs w:val="22"/>
          <w:lang w:val="fr-FR"/>
        </w:rPr>
        <w:t xml:space="preserve">pour les participants </w:t>
      </w:r>
      <w:r w:rsidRPr="00516C68">
        <w:rPr>
          <w:color w:val="990000"/>
          <w:sz w:val="22"/>
          <w:szCs w:val="22"/>
          <w:lang w:val="fr-FR"/>
        </w:rPr>
        <w:t>:</w:t>
      </w:r>
    </w:p>
    <w:p w14:paraId="77F98592" w14:textId="77777777" w:rsidR="00547B08" w:rsidRPr="00516C68" w:rsidRDefault="00547B08" w:rsidP="0029005A">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themeColor="text1"/>
          <w:sz w:val="22"/>
          <w:szCs w:val="22"/>
          <w:lang w:val="fr-FR"/>
        </w:rPr>
      </w:pPr>
      <w:r w:rsidRPr="00516C68">
        <w:rPr>
          <w:color w:val="000000" w:themeColor="text1"/>
          <w:sz w:val="22"/>
          <w:szCs w:val="22"/>
          <w:lang w:val="fr-FR"/>
        </w:rPr>
        <w:t xml:space="preserve">Pouvez-vous fournir des exemples de conditions d’inégalité ? </w:t>
      </w:r>
    </w:p>
    <w:p w14:paraId="3A861EB0" w14:textId="77777777" w:rsidR="00547B08" w:rsidRPr="00516C68" w:rsidRDefault="00547B08" w:rsidP="0029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0"/>
        <w:rPr>
          <w:color w:val="000000" w:themeColor="text1"/>
          <w:sz w:val="22"/>
          <w:szCs w:val="22"/>
          <w:lang w:val="fr-FR"/>
        </w:rPr>
      </w:pPr>
    </w:p>
    <w:p w14:paraId="46540819" w14:textId="7E3ED171" w:rsidR="00547B08" w:rsidRPr="00516C68" w:rsidRDefault="004A3E44" w:rsidP="0029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0"/>
        <w:rPr>
          <w:color w:val="000000" w:themeColor="text1"/>
          <w:sz w:val="22"/>
          <w:szCs w:val="22"/>
          <w:lang w:val="fr-FR"/>
        </w:rPr>
      </w:pPr>
      <w:r w:rsidRPr="00516C68">
        <w:rPr>
          <w:color w:val="000000" w:themeColor="text1"/>
          <w:sz w:val="22"/>
          <w:szCs w:val="22"/>
          <w:lang w:val="fr-FR"/>
        </w:rPr>
        <w:t>Citez quelques exemples, à savoir,</w:t>
      </w:r>
      <w:r w:rsidR="00547B08" w:rsidRPr="00516C68">
        <w:rPr>
          <w:color w:val="000000" w:themeColor="text1"/>
          <w:sz w:val="22"/>
          <w:szCs w:val="22"/>
          <w:lang w:val="fr-FR"/>
        </w:rPr>
        <w:t xml:space="preserve"> adulte par rapport à enfant. </w:t>
      </w:r>
    </w:p>
    <w:p w14:paraId="20C78FD6" w14:textId="77777777" w:rsidR="00547B08" w:rsidRPr="00516C68" w:rsidRDefault="00547B08" w:rsidP="0029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0"/>
        <w:rPr>
          <w:color w:val="000000" w:themeColor="text1"/>
          <w:sz w:val="22"/>
          <w:szCs w:val="22"/>
          <w:lang w:val="fr-FR"/>
        </w:rPr>
      </w:pPr>
    </w:p>
    <w:p w14:paraId="22E5B5AC" w14:textId="77777777" w:rsidR="00547B08" w:rsidRPr="00516C68" w:rsidRDefault="00547B08" w:rsidP="0029005A">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themeColor="text1"/>
          <w:sz w:val="22"/>
          <w:szCs w:val="22"/>
          <w:lang w:val="fr-FR"/>
        </w:rPr>
      </w:pPr>
      <w:r w:rsidRPr="00516C68">
        <w:rPr>
          <w:color w:val="000000" w:themeColor="text1"/>
          <w:sz w:val="22"/>
          <w:szCs w:val="22"/>
          <w:lang w:val="fr-FR"/>
        </w:rPr>
        <w:t xml:space="preserve">Exemples de conditions coercitives ?  </w:t>
      </w:r>
    </w:p>
    <w:p w14:paraId="61775269" w14:textId="77777777" w:rsidR="00547B08" w:rsidRPr="00516C68" w:rsidRDefault="00547B08" w:rsidP="0029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0"/>
        <w:rPr>
          <w:color w:val="000000" w:themeColor="text1"/>
          <w:sz w:val="22"/>
          <w:szCs w:val="22"/>
          <w:lang w:val="fr-FR"/>
        </w:rPr>
      </w:pPr>
    </w:p>
    <w:p w14:paraId="39A17890" w14:textId="10F2EC1D" w:rsidR="00547B08" w:rsidRPr="00516C68" w:rsidRDefault="00547B08" w:rsidP="0029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0"/>
        <w:rPr>
          <w:color w:val="000000" w:themeColor="text1"/>
          <w:sz w:val="22"/>
          <w:szCs w:val="22"/>
          <w:lang w:val="fr-FR"/>
        </w:rPr>
      </w:pPr>
      <w:r w:rsidRPr="00516C68">
        <w:rPr>
          <w:color w:val="000000" w:themeColor="text1"/>
          <w:sz w:val="22"/>
          <w:szCs w:val="22"/>
          <w:lang w:val="fr-FR"/>
        </w:rPr>
        <w:t xml:space="preserve">Citez quelques exemples, à savoir, un travailleur humanitaire refusant des rations </w:t>
      </w:r>
      <w:r w:rsidR="004A3E44" w:rsidRPr="00516C68">
        <w:rPr>
          <w:color w:val="000000" w:themeColor="text1"/>
          <w:sz w:val="22"/>
          <w:szCs w:val="22"/>
          <w:lang w:val="fr-FR"/>
        </w:rPr>
        <w:t>si le</w:t>
      </w:r>
      <w:r w:rsidRPr="00516C68">
        <w:rPr>
          <w:color w:val="000000" w:themeColor="text1"/>
          <w:sz w:val="22"/>
          <w:szCs w:val="22"/>
          <w:lang w:val="fr-FR"/>
        </w:rPr>
        <w:t xml:space="preserve"> bénéficiaire n’accepte </w:t>
      </w:r>
      <w:r w:rsidR="004A3E44" w:rsidRPr="00516C68">
        <w:rPr>
          <w:color w:val="000000" w:themeColor="text1"/>
          <w:sz w:val="22"/>
          <w:szCs w:val="22"/>
          <w:lang w:val="fr-FR"/>
        </w:rPr>
        <w:t xml:space="preserve">pas </w:t>
      </w:r>
      <w:r w:rsidRPr="00516C68">
        <w:rPr>
          <w:color w:val="000000" w:themeColor="text1"/>
          <w:sz w:val="22"/>
          <w:szCs w:val="22"/>
          <w:lang w:val="fr-FR"/>
        </w:rPr>
        <w:t xml:space="preserve">une relation sexuelle, ou un travailleur humanitaire donnant des rations supplémentaires si un bénéficiaire consent à une relation sexuelle. </w:t>
      </w:r>
    </w:p>
    <w:p w14:paraId="029AEDCE" w14:textId="77777777" w:rsidR="00547B08" w:rsidRPr="00516C68" w:rsidRDefault="00547B08" w:rsidP="002900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0"/>
        <w:rPr>
          <w:color w:val="000000" w:themeColor="text1"/>
          <w:sz w:val="22"/>
          <w:szCs w:val="22"/>
          <w:lang w:val="fr-FR"/>
        </w:rPr>
      </w:pPr>
    </w:p>
    <w:p w14:paraId="36B8E93B" w14:textId="0E432CED" w:rsidR="0029005A" w:rsidRPr="00516C68" w:rsidRDefault="00547B08" w:rsidP="0029005A">
      <w:pPr>
        <w:numPr>
          <w:ilvl w:val="0"/>
          <w:numId w:val="10"/>
        </w:numPr>
        <w:spacing w:after="0" w:line="240" w:lineRule="auto"/>
        <w:rPr>
          <w:i/>
          <w:iCs/>
          <w:color w:val="000000" w:themeColor="text1"/>
          <w:sz w:val="22"/>
          <w:szCs w:val="22"/>
          <w:lang w:val="fr-FR"/>
        </w:rPr>
      </w:pPr>
      <w:r w:rsidRPr="00516C68">
        <w:rPr>
          <w:color w:val="000000" w:themeColor="text1"/>
          <w:sz w:val="22"/>
          <w:szCs w:val="22"/>
          <w:lang w:val="fr-FR"/>
        </w:rPr>
        <w:t>Qu’en est-il si la personne est consentante ? Même s’il s’agit d’une femme v</w:t>
      </w:r>
      <w:r w:rsidR="004A3E44" w:rsidRPr="00516C68">
        <w:rPr>
          <w:color w:val="000000" w:themeColor="text1"/>
          <w:sz w:val="22"/>
          <w:szCs w:val="22"/>
          <w:lang w:val="fr-FR"/>
        </w:rPr>
        <w:t xml:space="preserve">ulnérable, cela constitue-t-il un problème à partir du moment où </w:t>
      </w:r>
      <w:r w:rsidRPr="00516C68">
        <w:rPr>
          <w:color w:val="000000" w:themeColor="text1"/>
          <w:sz w:val="22"/>
          <w:szCs w:val="22"/>
          <w:lang w:val="fr-FR"/>
        </w:rPr>
        <w:t>elle est adulte et accepte une relation sexuelle avec quelqu’un de la communauté des Nations Unies, des ONG ou de</w:t>
      </w:r>
      <w:r w:rsidR="0029005A" w:rsidRPr="00516C68">
        <w:rPr>
          <w:color w:val="000000" w:themeColor="text1"/>
          <w:sz w:val="22"/>
          <w:szCs w:val="22"/>
          <w:lang w:val="fr-FR"/>
        </w:rPr>
        <w:t xml:space="preserve"> l’OIM</w:t>
      </w:r>
      <w:r w:rsidRPr="00516C68">
        <w:rPr>
          <w:color w:val="000000" w:themeColor="text1"/>
          <w:sz w:val="22"/>
          <w:szCs w:val="22"/>
          <w:lang w:val="fr-FR"/>
        </w:rPr>
        <w:t xml:space="preserve"> ?</w:t>
      </w:r>
      <w:r w:rsidR="0029005A" w:rsidRPr="00516C68">
        <w:rPr>
          <w:i/>
          <w:iCs/>
          <w:color w:val="000000" w:themeColor="text1"/>
          <w:sz w:val="22"/>
          <w:szCs w:val="22"/>
          <w:lang w:val="fr-FR"/>
        </w:rPr>
        <w:t xml:space="preserve"> </w:t>
      </w:r>
    </w:p>
    <w:p w14:paraId="2FCBBE08" w14:textId="7CF10768" w:rsidR="00547B08" w:rsidRPr="00516C68" w:rsidRDefault="00547B08" w:rsidP="0029005A">
      <w:pPr>
        <w:spacing w:after="0" w:line="240" w:lineRule="auto"/>
        <w:ind w:left="1080"/>
        <w:rPr>
          <w:i/>
          <w:iCs/>
          <w:color w:val="000000" w:themeColor="text1"/>
          <w:sz w:val="22"/>
          <w:szCs w:val="22"/>
          <w:lang w:val="fr-FR"/>
        </w:rPr>
      </w:pPr>
    </w:p>
    <w:p w14:paraId="36461775" w14:textId="5258DEA3" w:rsidR="00547B08" w:rsidRPr="00516C68" w:rsidRDefault="0029005A" w:rsidP="0029005A">
      <w:pPr>
        <w:spacing w:after="0" w:line="240" w:lineRule="auto"/>
        <w:ind w:left="1080"/>
        <w:rPr>
          <w:color w:val="000000" w:themeColor="text1"/>
          <w:sz w:val="22"/>
          <w:szCs w:val="22"/>
          <w:lang w:val="fr-FR"/>
        </w:rPr>
      </w:pPr>
      <w:r w:rsidRPr="00516C68">
        <w:rPr>
          <w:color w:val="000000" w:themeColor="text1"/>
          <w:sz w:val="22"/>
          <w:szCs w:val="22"/>
          <w:lang w:val="fr-FR"/>
        </w:rPr>
        <w:t>Expliqu</w:t>
      </w:r>
      <w:r w:rsidR="006B052E" w:rsidRPr="00516C68">
        <w:rPr>
          <w:color w:val="000000" w:themeColor="text1"/>
          <w:sz w:val="22"/>
          <w:szCs w:val="22"/>
          <w:lang w:val="fr-FR"/>
        </w:rPr>
        <w:t>ez</w:t>
      </w:r>
      <w:r w:rsidR="00547B08" w:rsidRPr="00516C68">
        <w:rPr>
          <w:color w:val="000000" w:themeColor="text1"/>
          <w:sz w:val="22"/>
          <w:szCs w:val="22"/>
          <w:lang w:val="fr-FR"/>
        </w:rPr>
        <w:t xml:space="preserve"> : les</w:t>
      </w:r>
      <w:r w:rsidR="00547B08" w:rsidRPr="00516C68">
        <w:rPr>
          <w:color w:val="4D4D4D"/>
          <w:sz w:val="22"/>
          <w:szCs w:val="22"/>
          <w:lang w:val="fr-FR"/>
        </w:rPr>
        <w:t xml:space="preserve"> </w:t>
      </w:r>
      <w:r w:rsidR="00547B08" w:rsidRPr="00516C68">
        <w:rPr>
          <w:color w:val="000000" w:themeColor="text1"/>
          <w:sz w:val="22"/>
          <w:szCs w:val="22"/>
          <w:lang w:val="fr-FR"/>
        </w:rPr>
        <w:t>personnes qui sont vulnérables ou ont moins de pouvoir peuvent n</w:t>
      </w:r>
      <w:r w:rsidR="006B052E" w:rsidRPr="00516C68">
        <w:rPr>
          <w:color w:val="000000" w:themeColor="text1"/>
          <w:sz w:val="22"/>
          <w:szCs w:val="22"/>
          <w:lang w:val="fr-FR"/>
        </w:rPr>
        <w:t xml:space="preserve">e pas savoir </w:t>
      </w:r>
      <w:r w:rsidR="00547B08" w:rsidRPr="00516C68">
        <w:rPr>
          <w:color w:val="000000" w:themeColor="text1"/>
          <w:sz w:val="22"/>
          <w:szCs w:val="22"/>
          <w:lang w:val="fr-FR"/>
        </w:rPr>
        <w:t>ou avoir le sentiment qu’elles ne peuvent pas refuser d’avoir une relation sexuelle ; une person</w:t>
      </w:r>
      <w:r w:rsidR="006B052E" w:rsidRPr="00516C68">
        <w:rPr>
          <w:color w:val="000000" w:themeColor="text1"/>
          <w:sz w:val="22"/>
          <w:szCs w:val="22"/>
          <w:lang w:val="fr-FR"/>
        </w:rPr>
        <w:t xml:space="preserve">ne vulnérable peut considérer qu’une relation sexuelle est </w:t>
      </w:r>
      <w:r w:rsidR="00547B08" w:rsidRPr="00516C68">
        <w:rPr>
          <w:color w:val="000000" w:themeColor="text1"/>
          <w:sz w:val="22"/>
          <w:szCs w:val="22"/>
          <w:lang w:val="fr-FR"/>
        </w:rPr>
        <w:t xml:space="preserve">comme un bien pouvant </w:t>
      </w:r>
      <w:r w:rsidR="004A3E44" w:rsidRPr="00516C68">
        <w:rPr>
          <w:color w:val="000000" w:themeColor="text1"/>
          <w:sz w:val="22"/>
          <w:szCs w:val="22"/>
          <w:lang w:val="fr-FR"/>
        </w:rPr>
        <w:t xml:space="preserve">lui </w:t>
      </w:r>
      <w:r w:rsidR="00547B08" w:rsidRPr="00516C68">
        <w:rPr>
          <w:color w:val="000000" w:themeColor="text1"/>
          <w:sz w:val="22"/>
          <w:szCs w:val="22"/>
          <w:lang w:val="fr-FR"/>
        </w:rPr>
        <w:t>permettre d’obtenir des articles de survie, tels que des aliments ou la sécurité (ce que l’on appelle le « sexe de survie »), mais il ne revient pas aux membres du personnel des Nations Unies, des ONG</w:t>
      </w:r>
      <w:r w:rsidR="006B052E" w:rsidRPr="00516C68">
        <w:rPr>
          <w:color w:val="000000" w:themeColor="text1"/>
          <w:sz w:val="22"/>
          <w:szCs w:val="22"/>
          <w:lang w:val="fr-FR"/>
        </w:rPr>
        <w:t xml:space="preserve"> ou de l’OIM</w:t>
      </w:r>
      <w:r w:rsidR="00547B08" w:rsidRPr="00516C68">
        <w:rPr>
          <w:color w:val="000000" w:themeColor="text1"/>
          <w:sz w:val="22"/>
          <w:szCs w:val="22"/>
          <w:lang w:val="fr-FR"/>
        </w:rPr>
        <w:t xml:space="preserve"> de tirer avantage de son désespoir.  </w:t>
      </w:r>
    </w:p>
    <w:p w14:paraId="39FEB6F0" w14:textId="77777777" w:rsidR="00547B08" w:rsidRPr="00516C68" w:rsidRDefault="00547B08" w:rsidP="0029005A">
      <w:pPr>
        <w:spacing w:after="0" w:line="240" w:lineRule="auto"/>
        <w:ind w:left="2520"/>
        <w:rPr>
          <w:color w:val="000000" w:themeColor="text1"/>
          <w:sz w:val="22"/>
          <w:szCs w:val="22"/>
          <w:lang w:val="fr-FR"/>
        </w:rPr>
      </w:pPr>
    </w:p>
    <w:p w14:paraId="7BBCE5A8" w14:textId="2A17BF98" w:rsidR="00547B08" w:rsidRPr="00516C68" w:rsidRDefault="00547B08" w:rsidP="0029005A">
      <w:pPr>
        <w:spacing w:after="0" w:line="240" w:lineRule="auto"/>
        <w:ind w:left="1080"/>
        <w:rPr>
          <w:color w:val="000000" w:themeColor="text1"/>
          <w:sz w:val="22"/>
          <w:szCs w:val="22"/>
          <w:lang w:val="fr-FR"/>
        </w:rPr>
      </w:pPr>
      <w:r w:rsidRPr="00516C68">
        <w:rPr>
          <w:color w:val="000000" w:themeColor="text1"/>
          <w:sz w:val="22"/>
          <w:szCs w:val="22"/>
          <w:lang w:val="fr-FR"/>
        </w:rPr>
        <w:t>Même ceux qui s’engagent « volontairement » dans le travail du sexe le font souvent à cause des opportunités limitées qui</w:t>
      </w:r>
      <w:r w:rsidR="004A3E44" w:rsidRPr="00516C68">
        <w:rPr>
          <w:color w:val="000000" w:themeColor="text1"/>
          <w:sz w:val="22"/>
          <w:szCs w:val="22"/>
          <w:lang w:val="fr-FR"/>
        </w:rPr>
        <w:t xml:space="preserve"> leur sont offertes de subvenir eux-mêmes à leurs besoins et/ou de soutenir</w:t>
      </w:r>
      <w:r w:rsidRPr="00516C68">
        <w:rPr>
          <w:color w:val="000000" w:themeColor="text1"/>
          <w:sz w:val="22"/>
          <w:szCs w:val="22"/>
          <w:lang w:val="fr-FR"/>
        </w:rPr>
        <w:t xml:space="preserve"> leurs familles par d’autres moyens. Une fois encore, il ne revient pas aux membres du personnel des Nations Unies, des ONG et de</w:t>
      </w:r>
      <w:r w:rsidR="0029005A" w:rsidRPr="00516C68">
        <w:rPr>
          <w:color w:val="000000" w:themeColor="text1"/>
          <w:sz w:val="22"/>
          <w:szCs w:val="22"/>
          <w:lang w:val="fr-FR"/>
        </w:rPr>
        <w:t xml:space="preserve"> l’OIM de profiter</w:t>
      </w:r>
      <w:r w:rsidRPr="00516C68">
        <w:rPr>
          <w:color w:val="000000" w:themeColor="text1"/>
          <w:sz w:val="22"/>
          <w:szCs w:val="22"/>
          <w:lang w:val="fr-FR"/>
        </w:rPr>
        <w:t xml:space="preserve"> de cette situation.</w:t>
      </w:r>
    </w:p>
    <w:p w14:paraId="509C834B" w14:textId="77777777" w:rsidR="0029005A" w:rsidRPr="00516C68" w:rsidRDefault="0029005A" w:rsidP="0029005A">
      <w:pPr>
        <w:spacing w:after="0" w:line="240" w:lineRule="auto"/>
        <w:ind w:left="1080"/>
        <w:rPr>
          <w:color w:val="000000" w:themeColor="text1"/>
          <w:sz w:val="22"/>
          <w:szCs w:val="22"/>
          <w:lang w:val="fr-FR"/>
        </w:rPr>
      </w:pPr>
    </w:p>
    <w:p w14:paraId="1A7BB01D" w14:textId="34C45B88" w:rsidR="00547B08" w:rsidRPr="00516C68" w:rsidRDefault="00547B08" w:rsidP="0029005A">
      <w:pPr>
        <w:numPr>
          <w:ilvl w:val="0"/>
          <w:numId w:val="10"/>
        </w:numPr>
        <w:spacing w:after="0" w:line="240" w:lineRule="auto"/>
        <w:rPr>
          <w:i/>
          <w:iCs/>
          <w:color w:val="000000" w:themeColor="text1"/>
          <w:sz w:val="22"/>
          <w:szCs w:val="22"/>
          <w:lang w:val="fr-FR"/>
        </w:rPr>
      </w:pPr>
      <w:r w:rsidRPr="00516C68">
        <w:rPr>
          <w:sz w:val="22"/>
          <w:szCs w:val="22"/>
          <w:lang w:val="fr-FR"/>
        </w:rPr>
        <w:lastRenderedPageBreak/>
        <w:t>Veuillez noter qu’en vertu des deux définitions, l’exploitation et les abus sexuels peuvent se produire même dans le cas où il y a juste eu tentat</w:t>
      </w:r>
      <w:r w:rsidR="004A3E44" w:rsidRPr="00516C68">
        <w:rPr>
          <w:sz w:val="22"/>
          <w:szCs w:val="22"/>
          <w:lang w:val="fr-FR"/>
        </w:rPr>
        <w:t>ive ou menace n’ayant pas abouti</w:t>
      </w:r>
      <w:r w:rsidRPr="00516C68">
        <w:rPr>
          <w:sz w:val="22"/>
          <w:szCs w:val="22"/>
          <w:lang w:val="fr-FR"/>
        </w:rPr>
        <w:t xml:space="preserve">. Le fait de simplement demander une relation sexuelle à un enfant est </w:t>
      </w:r>
      <w:r w:rsidR="004A3E44" w:rsidRPr="00516C68">
        <w:rPr>
          <w:sz w:val="22"/>
          <w:szCs w:val="22"/>
          <w:lang w:val="fr-FR"/>
        </w:rPr>
        <w:t xml:space="preserve">par exemple </w:t>
      </w:r>
      <w:r w:rsidRPr="00516C68">
        <w:rPr>
          <w:sz w:val="22"/>
          <w:szCs w:val="22"/>
          <w:lang w:val="fr-FR"/>
        </w:rPr>
        <w:t>un acte prohibé.</w:t>
      </w:r>
    </w:p>
    <w:p w14:paraId="2868CD45" w14:textId="77777777" w:rsidR="0029005A" w:rsidRPr="00516C68" w:rsidRDefault="0029005A" w:rsidP="0029005A">
      <w:pPr>
        <w:spacing w:after="0" w:line="240" w:lineRule="auto"/>
        <w:ind w:left="1080"/>
        <w:rPr>
          <w:i/>
          <w:iCs/>
          <w:color w:val="000000" w:themeColor="text1"/>
          <w:sz w:val="22"/>
          <w:szCs w:val="22"/>
          <w:lang w:val="fr-FR"/>
        </w:rPr>
      </w:pPr>
    </w:p>
    <w:p w14:paraId="4F22B89B" w14:textId="2D903838" w:rsidR="00B870CA" w:rsidRPr="00516C68" w:rsidRDefault="00547B08" w:rsidP="00B870CA">
      <w:pPr>
        <w:numPr>
          <w:ilvl w:val="0"/>
          <w:numId w:val="10"/>
        </w:numPr>
        <w:spacing w:after="0" w:line="240" w:lineRule="auto"/>
        <w:rPr>
          <w:i/>
          <w:iCs/>
          <w:color w:val="000000" w:themeColor="text1"/>
          <w:sz w:val="22"/>
          <w:szCs w:val="22"/>
          <w:lang w:val="fr-FR"/>
        </w:rPr>
      </w:pPr>
      <w:r w:rsidRPr="00516C68">
        <w:rPr>
          <w:sz w:val="22"/>
          <w:szCs w:val="22"/>
          <w:lang w:val="fr-FR"/>
        </w:rPr>
        <w:t>Veuillez noter qu’en vertu des deux définitions, l’exploitation sexuelle peut se produire entre des hommes e</w:t>
      </w:r>
      <w:r w:rsidR="004A3E44" w:rsidRPr="00516C68">
        <w:rPr>
          <w:sz w:val="22"/>
          <w:szCs w:val="22"/>
          <w:lang w:val="fr-FR"/>
        </w:rPr>
        <w:t>t des femmes, mais aussi entre d</w:t>
      </w:r>
      <w:r w:rsidRPr="00516C68">
        <w:rPr>
          <w:sz w:val="22"/>
          <w:szCs w:val="22"/>
          <w:lang w:val="fr-FR"/>
        </w:rPr>
        <w:t>es person</w:t>
      </w:r>
      <w:r w:rsidR="0029005A" w:rsidRPr="00516C68">
        <w:rPr>
          <w:sz w:val="22"/>
          <w:szCs w:val="22"/>
          <w:lang w:val="fr-FR"/>
        </w:rPr>
        <w:t xml:space="preserve">nes du même sexe. La CSG s’applique à l’exploitation et aux </w:t>
      </w:r>
      <w:r w:rsidRPr="00516C68">
        <w:rPr>
          <w:sz w:val="22"/>
          <w:szCs w:val="22"/>
          <w:lang w:val="fr-FR"/>
        </w:rPr>
        <w:t xml:space="preserve">abus sexuels homosexuels. </w:t>
      </w:r>
      <w:r w:rsidR="0029005A" w:rsidRPr="00516C68">
        <w:rPr>
          <w:sz w:val="22"/>
          <w:szCs w:val="22"/>
          <w:lang w:val="fr-FR"/>
        </w:rPr>
        <w:br/>
      </w:r>
    </w:p>
    <w:p w14:paraId="67DC852D" w14:textId="0502EF06" w:rsidR="00547B08" w:rsidRPr="00516C68" w:rsidRDefault="00547B08" w:rsidP="00B870CA">
      <w:pPr>
        <w:numPr>
          <w:ilvl w:val="0"/>
          <w:numId w:val="10"/>
        </w:numPr>
        <w:spacing w:after="0" w:line="240" w:lineRule="auto"/>
        <w:rPr>
          <w:i/>
          <w:iCs/>
          <w:color w:val="000000" w:themeColor="text1"/>
          <w:sz w:val="22"/>
          <w:szCs w:val="22"/>
          <w:lang w:val="fr-FR"/>
        </w:rPr>
      </w:pPr>
      <w:r w:rsidRPr="00516C68">
        <w:rPr>
          <w:sz w:val="22"/>
          <w:szCs w:val="22"/>
          <w:lang w:val="fr-FR"/>
        </w:rPr>
        <w:t>Veuillez noter que le « consentement », ou ce que l’on appelle souvent le</w:t>
      </w:r>
      <w:r w:rsidR="004A3E44" w:rsidRPr="00516C68">
        <w:rPr>
          <w:sz w:val="22"/>
          <w:szCs w:val="22"/>
          <w:lang w:val="fr-FR"/>
        </w:rPr>
        <w:t xml:space="preserve"> « consentement éclairé</w:t>
      </w:r>
      <w:r w:rsidRPr="00516C68">
        <w:rPr>
          <w:sz w:val="22"/>
          <w:szCs w:val="22"/>
          <w:lang w:val="fr-FR"/>
        </w:rPr>
        <w:t xml:space="preserve"> » n’est pas mentionné dans les définitions et n’est pas pertinent </w:t>
      </w:r>
      <w:r w:rsidRPr="00516C68">
        <w:rPr>
          <w:color w:val="000000" w:themeColor="text1"/>
          <w:sz w:val="22"/>
          <w:szCs w:val="22"/>
          <w:lang w:val="fr-FR"/>
        </w:rPr>
        <w:t>(</w:t>
      </w:r>
      <w:r w:rsidRPr="00516C68">
        <w:rPr>
          <w:color w:val="943634" w:themeColor="accent2" w:themeShade="BF"/>
          <w:sz w:val="22"/>
          <w:szCs w:val="22"/>
          <w:lang w:val="fr-FR"/>
        </w:rPr>
        <w:t>le ou les facilitateurs peuvent vouloir clarifier à ce s</w:t>
      </w:r>
      <w:r w:rsidR="004A3E44" w:rsidRPr="00516C68">
        <w:rPr>
          <w:color w:val="943634" w:themeColor="accent2" w:themeShade="BF"/>
          <w:sz w:val="22"/>
          <w:szCs w:val="22"/>
          <w:lang w:val="fr-FR"/>
        </w:rPr>
        <w:t>tade que le consentement éclairé</w:t>
      </w:r>
      <w:r w:rsidRPr="00516C68">
        <w:rPr>
          <w:color w:val="943634" w:themeColor="accent2" w:themeShade="BF"/>
          <w:sz w:val="22"/>
          <w:szCs w:val="22"/>
          <w:lang w:val="fr-FR"/>
        </w:rPr>
        <w:t xml:space="preserve"> suppose que </w:t>
      </w:r>
      <w:r w:rsidRPr="00516C68">
        <w:rPr>
          <w:color w:val="000000" w:themeColor="text1"/>
          <w:sz w:val="22"/>
          <w:szCs w:val="22"/>
          <w:lang w:val="fr-FR"/>
        </w:rPr>
        <w:t>1)</w:t>
      </w:r>
      <w:r w:rsidRPr="00516C68">
        <w:rPr>
          <w:sz w:val="22"/>
          <w:szCs w:val="22"/>
          <w:lang w:val="fr-FR"/>
        </w:rPr>
        <w:t xml:space="preserve"> la personne donnant son consentement comprenne les implications de ce qu’il ou qu’elle accepte ; 2) la personne donnant son consentement comprend et est en mesure d’exercer son droit de dire « non ».) </w:t>
      </w:r>
      <w:r w:rsidRPr="00516C68">
        <w:rPr>
          <w:sz w:val="22"/>
          <w:szCs w:val="22"/>
          <w:u w:val="single"/>
          <w:lang w:val="fr-FR"/>
        </w:rPr>
        <w:t xml:space="preserve">Les enfants (les personnes âgées de moins de 18 ans selon les normes stipulées dans la Convention relative aux droits de l’enfant) ne sont pas en mesure de donner leur consentement car ils n’ont pas la maturité </w:t>
      </w:r>
      <w:r w:rsidR="004A3E44" w:rsidRPr="00516C68">
        <w:rPr>
          <w:sz w:val="22"/>
          <w:szCs w:val="22"/>
          <w:u w:val="single"/>
          <w:lang w:val="fr-FR"/>
        </w:rPr>
        <w:t xml:space="preserve">suffisante pour </w:t>
      </w:r>
      <w:r w:rsidRPr="00516C68">
        <w:rPr>
          <w:sz w:val="22"/>
          <w:szCs w:val="22"/>
          <w:u w:val="single"/>
          <w:lang w:val="fr-FR"/>
        </w:rPr>
        <w:t>comprendre les implications de ce à quoi ils consentent</w:t>
      </w:r>
      <w:r w:rsidRPr="00516C68">
        <w:rPr>
          <w:sz w:val="22"/>
          <w:szCs w:val="22"/>
          <w:lang w:val="fr-FR"/>
        </w:rPr>
        <w:t>. Dans le cas des adultes, même si un adul</w:t>
      </w:r>
      <w:r w:rsidR="004A3E44" w:rsidRPr="00516C68">
        <w:rPr>
          <w:sz w:val="22"/>
          <w:szCs w:val="22"/>
          <w:lang w:val="fr-FR"/>
        </w:rPr>
        <w:t>te donne son consentement éclair</w:t>
      </w:r>
      <w:r w:rsidRPr="00516C68">
        <w:rPr>
          <w:sz w:val="22"/>
          <w:szCs w:val="22"/>
          <w:lang w:val="fr-FR"/>
        </w:rPr>
        <w:t>é à une relation sexuelle, cela peut quand même constituer un cas d’exploitation ou d’abus sexuels si les autres conditions – telles que les conditions d’inégalité et/ou coercitives – existent.</w:t>
      </w:r>
    </w:p>
    <w:p w14:paraId="5C987E56" w14:textId="77777777" w:rsidR="004A3E44" w:rsidRPr="00516C68" w:rsidRDefault="004A3E44" w:rsidP="0029005A">
      <w:pPr>
        <w:ind w:left="360" w:firstLine="720"/>
        <w:rPr>
          <w:color w:val="990000"/>
          <w:sz w:val="22"/>
          <w:szCs w:val="22"/>
          <w:lang w:val="fr-FR"/>
        </w:rPr>
      </w:pPr>
    </w:p>
    <w:p w14:paraId="11EE0763" w14:textId="06C0C793" w:rsidR="00547B08" w:rsidRPr="00516C68" w:rsidRDefault="00547B08" w:rsidP="0029005A">
      <w:pPr>
        <w:ind w:left="360" w:firstLine="720"/>
        <w:rPr>
          <w:color w:val="990000"/>
          <w:sz w:val="22"/>
          <w:szCs w:val="22"/>
          <w:lang w:val="fr-FR"/>
        </w:rPr>
      </w:pPr>
      <w:r w:rsidRPr="00516C68">
        <w:rPr>
          <w:color w:val="990000"/>
          <w:sz w:val="22"/>
          <w:szCs w:val="22"/>
          <w:lang w:val="fr-FR"/>
        </w:rPr>
        <w:t xml:space="preserve">Question possible </w:t>
      </w:r>
      <w:r w:rsidR="0029005A" w:rsidRPr="00516C68">
        <w:rPr>
          <w:color w:val="990000"/>
          <w:sz w:val="22"/>
          <w:szCs w:val="22"/>
          <w:lang w:val="fr-FR"/>
        </w:rPr>
        <w:t>pour les participants</w:t>
      </w:r>
    </w:p>
    <w:p w14:paraId="739E13FD" w14:textId="32DC8ABC" w:rsidR="00547B08" w:rsidRPr="00516C68" w:rsidRDefault="00547B08" w:rsidP="0029005A">
      <w:pPr>
        <w:numPr>
          <w:ilvl w:val="2"/>
          <w:numId w:val="4"/>
        </w:numPr>
        <w:spacing w:after="0" w:line="240" w:lineRule="auto"/>
        <w:rPr>
          <w:color w:val="000000" w:themeColor="text1"/>
          <w:sz w:val="22"/>
          <w:szCs w:val="22"/>
          <w:lang w:val="fr-FR"/>
        </w:rPr>
      </w:pPr>
      <w:r w:rsidRPr="00516C68">
        <w:rPr>
          <w:color w:val="000000" w:themeColor="text1"/>
          <w:sz w:val="22"/>
          <w:szCs w:val="22"/>
          <w:lang w:val="fr-FR"/>
        </w:rPr>
        <w:t>Avez-vous des quest</w:t>
      </w:r>
      <w:r w:rsidR="004A3E44" w:rsidRPr="00516C68">
        <w:rPr>
          <w:color w:val="000000" w:themeColor="text1"/>
          <w:sz w:val="22"/>
          <w:szCs w:val="22"/>
          <w:lang w:val="fr-FR"/>
        </w:rPr>
        <w:t>ions sur les types de relations</w:t>
      </w:r>
      <w:r w:rsidRPr="00516C68">
        <w:rPr>
          <w:color w:val="000000" w:themeColor="text1"/>
          <w:sz w:val="22"/>
          <w:szCs w:val="22"/>
          <w:lang w:val="fr-FR"/>
        </w:rPr>
        <w:t xml:space="preserve"> c</w:t>
      </w:r>
      <w:r w:rsidR="0029005A" w:rsidRPr="00516C68">
        <w:rPr>
          <w:color w:val="000000" w:themeColor="text1"/>
          <w:sz w:val="22"/>
          <w:szCs w:val="22"/>
          <w:lang w:val="fr-FR"/>
        </w:rPr>
        <w:t>onsidérées comme pouvant constituer</w:t>
      </w:r>
      <w:r w:rsidRPr="00516C68">
        <w:rPr>
          <w:color w:val="000000" w:themeColor="text1"/>
          <w:sz w:val="22"/>
          <w:szCs w:val="22"/>
          <w:lang w:val="fr-FR"/>
        </w:rPr>
        <w:t xml:space="preserve"> une exploitation ou un abus ?</w:t>
      </w:r>
    </w:p>
    <w:p w14:paraId="1271C580" w14:textId="77777777" w:rsidR="00547B08" w:rsidRPr="00516C68" w:rsidRDefault="00547B08" w:rsidP="00852C9F">
      <w:pPr>
        <w:rPr>
          <w:rFonts w:ascii="Arial Narrow" w:hAnsi="Arial Narrow" w:cs="Arial Narrow"/>
          <w:i/>
          <w:iCs/>
          <w:sz w:val="22"/>
          <w:szCs w:val="22"/>
          <w:lang w:val="fr-FR"/>
        </w:rPr>
      </w:pPr>
    </w:p>
    <w:p w14:paraId="31B28B41" w14:textId="4E1A844A" w:rsidR="00547B08" w:rsidRPr="00516C68" w:rsidRDefault="00547B08" w:rsidP="0029005A">
      <w:pPr>
        <w:ind w:left="360"/>
        <w:rPr>
          <w:color w:val="943634" w:themeColor="accent2" w:themeShade="BF"/>
          <w:sz w:val="22"/>
          <w:szCs w:val="22"/>
          <w:lang w:val="fr-FR"/>
        </w:rPr>
      </w:pPr>
      <w:r w:rsidRPr="00516C68">
        <w:rPr>
          <w:color w:val="943634" w:themeColor="accent2" w:themeShade="BF"/>
          <w:sz w:val="22"/>
          <w:szCs w:val="22"/>
          <w:lang w:val="fr-FR"/>
        </w:rPr>
        <w:t>Le facilitateur peut vouloir faire remarquer, lorsque les participants abordent</w:t>
      </w:r>
      <w:r w:rsidR="004A3E44" w:rsidRPr="00516C68">
        <w:rPr>
          <w:color w:val="943634" w:themeColor="accent2" w:themeShade="BF"/>
          <w:sz w:val="22"/>
          <w:szCs w:val="22"/>
          <w:lang w:val="fr-FR"/>
        </w:rPr>
        <w:t xml:space="preserve"> les définitions</w:t>
      </w:r>
      <w:r w:rsidRPr="00516C68">
        <w:rPr>
          <w:color w:val="943634" w:themeColor="accent2" w:themeShade="BF"/>
          <w:sz w:val="22"/>
          <w:szCs w:val="22"/>
          <w:lang w:val="fr-FR"/>
        </w:rPr>
        <w:t xml:space="preserve">, que </w:t>
      </w:r>
      <w:r w:rsidR="004A3E44" w:rsidRPr="00516C68">
        <w:rPr>
          <w:color w:val="943634" w:themeColor="accent2" w:themeShade="BF"/>
          <w:sz w:val="22"/>
          <w:szCs w:val="22"/>
          <w:lang w:val="fr-FR"/>
        </w:rPr>
        <w:t>certains termes</w:t>
      </w:r>
      <w:r w:rsidRPr="00516C68">
        <w:rPr>
          <w:color w:val="943634" w:themeColor="accent2" w:themeShade="BF"/>
          <w:sz w:val="22"/>
          <w:szCs w:val="22"/>
          <w:lang w:val="fr-FR"/>
        </w:rPr>
        <w:t xml:space="preserve"> tels que « position de vulnérabilité » et « </w:t>
      </w:r>
      <w:r w:rsidR="004A3E44" w:rsidRPr="00516C68">
        <w:rPr>
          <w:color w:val="943634" w:themeColor="accent2" w:themeShade="BF"/>
          <w:sz w:val="22"/>
          <w:szCs w:val="22"/>
          <w:lang w:val="fr-FR"/>
        </w:rPr>
        <w:t>rapports de force inégaux</w:t>
      </w:r>
      <w:r w:rsidRPr="00516C68">
        <w:rPr>
          <w:color w:val="943634" w:themeColor="accent2" w:themeShade="BF"/>
          <w:sz w:val="22"/>
          <w:szCs w:val="22"/>
          <w:lang w:val="fr-FR"/>
        </w:rPr>
        <w:t xml:space="preserve"> » ont été critiqués pour leur caractère vague et </w:t>
      </w:r>
      <w:r w:rsidR="004A3E44" w:rsidRPr="00516C68">
        <w:rPr>
          <w:color w:val="943634" w:themeColor="accent2" w:themeShade="BF"/>
          <w:sz w:val="22"/>
          <w:szCs w:val="22"/>
          <w:lang w:val="fr-FR"/>
        </w:rPr>
        <w:t xml:space="preserve">sont </w:t>
      </w:r>
      <w:r w:rsidRPr="00516C68">
        <w:rPr>
          <w:color w:val="943634" w:themeColor="accent2" w:themeShade="BF"/>
          <w:sz w:val="22"/>
          <w:szCs w:val="22"/>
          <w:lang w:val="fr-FR"/>
        </w:rPr>
        <w:t>par conséquent</w:t>
      </w:r>
      <w:r w:rsidR="004A3E44" w:rsidRPr="00516C68">
        <w:rPr>
          <w:color w:val="943634" w:themeColor="accent2" w:themeShade="BF"/>
          <w:sz w:val="22"/>
          <w:szCs w:val="22"/>
          <w:lang w:val="fr-FR"/>
        </w:rPr>
        <w:t xml:space="preserve"> difficiles à manier et/ou à </w:t>
      </w:r>
      <w:r w:rsidRPr="00516C68">
        <w:rPr>
          <w:color w:val="943634" w:themeColor="accent2" w:themeShade="BF"/>
          <w:sz w:val="22"/>
          <w:szCs w:val="22"/>
          <w:lang w:val="fr-FR"/>
        </w:rPr>
        <w:t xml:space="preserve">mettre en œuvre. Les facilitateurs peuvent vouloir passer un peu </w:t>
      </w:r>
      <w:r w:rsidR="00076B5B" w:rsidRPr="00516C68">
        <w:rPr>
          <w:color w:val="943634" w:themeColor="accent2" w:themeShade="BF"/>
          <w:sz w:val="22"/>
          <w:szCs w:val="22"/>
          <w:lang w:val="fr-FR"/>
        </w:rPr>
        <w:t xml:space="preserve">plus de temps </w:t>
      </w:r>
      <w:r w:rsidRPr="00516C68">
        <w:rPr>
          <w:color w:val="943634" w:themeColor="accent2" w:themeShade="BF"/>
          <w:sz w:val="22"/>
          <w:szCs w:val="22"/>
          <w:lang w:val="fr-FR"/>
        </w:rPr>
        <w:t xml:space="preserve">à discuter </w:t>
      </w:r>
      <w:r w:rsidR="00076B5B" w:rsidRPr="00516C68">
        <w:rPr>
          <w:color w:val="943634" w:themeColor="accent2" w:themeShade="BF"/>
          <w:sz w:val="22"/>
          <w:szCs w:val="22"/>
          <w:lang w:val="fr-FR"/>
        </w:rPr>
        <w:t xml:space="preserve">de la manière dont ces </w:t>
      </w:r>
      <w:r w:rsidRPr="00516C68">
        <w:rPr>
          <w:color w:val="943634" w:themeColor="accent2" w:themeShade="BF"/>
          <w:sz w:val="22"/>
          <w:szCs w:val="22"/>
          <w:lang w:val="fr-FR"/>
        </w:rPr>
        <w:t>définitions peuvent être interprété</w:t>
      </w:r>
      <w:r w:rsidR="00076B5B" w:rsidRPr="00516C68">
        <w:rPr>
          <w:color w:val="943634" w:themeColor="accent2" w:themeShade="BF"/>
          <w:sz w:val="22"/>
          <w:szCs w:val="22"/>
          <w:lang w:val="fr-FR"/>
        </w:rPr>
        <w:t>e</w:t>
      </w:r>
      <w:r w:rsidRPr="00516C68">
        <w:rPr>
          <w:color w:val="943634" w:themeColor="accent2" w:themeShade="BF"/>
          <w:sz w:val="22"/>
          <w:szCs w:val="22"/>
          <w:lang w:val="fr-FR"/>
        </w:rPr>
        <w:t xml:space="preserve">s. </w:t>
      </w:r>
      <w:r w:rsidRPr="00516C68">
        <w:rPr>
          <w:color w:val="943634" w:themeColor="accent2" w:themeShade="BF"/>
          <w:sz w:val="22"/>
          <w:szCs w:val="22"/>
          <w:lang w:val="fr-FR"/>
        </w:rPr>
        <w:br/>
      </w:r>
    </w:p>
    <w:p w14:paraId="29950898" w14:textId="1A53C7CD" w:rsidR="00547B08" w:rsidRPr="00516C68" w:rsidRDefault="00001C6B" w:rsidP="00852C9F">
      <w:pPr>
        <w:rPr>
          <w:b/>
          <w:bCs/>
          <w:sz w:val="22"/>
          <w:szCs w:val="22"/>
          <w:lang w:val="fr-FR"/>
        </w:rPr>
      </w:pPr>
      <w:r w:rsidRPr="00516C68">
        <w:rPr>
          <w:b/>
          <w:bCs/>
          <w:sz w:val="22"/>
          <w:szCs w:val="22"/>
          <w:lang w:val="fr-FR"/>
        </w:rPr>
        <w:t>3.6</w:t>
      </w:r>
      <w:r w:rsidR="00547B08" w:rsidRPr="00516C68">
        <w:rPr>
          <w:b/>
          <w:bCs/>
          <w:sz w:val="22"/>
          <w:szCs w:val="22"/>
          <w:lang w:val="fr-FR"/>
        </w:rPr>
        <w:t xml:space="preserve"> Conséquences de l’EAS </w:t>
      </w:r>
    </w:p>
    <w:p w14:paraId="557769BD" w14:textId="5408F0F7" w:rsidR="00547B08" w:rsidRPr="00516C68" w:rsidRDefault="00547B08" w:rsidP="00001C6B">
      <w:pPr>
        <w:spacing w:after="0" w:line="240" w:lineRule="auto"/>
        <w:rPr>
          <w:i/>
          <w:iCs/>
          <w:sz w:val="22"/>
          <w:szCs w:val="22"/>
          <w:lang w:val="fr-FR"/>
        </w:rPr>
      </w:pPr>
      <w:r w:rsidRPr="00516C68">
        <w:rPr>
          <w:sz w:val="22"/>
          <w:szCs w:val="22"/>
          <w:lang w:val="fr-FR"/>
        </w:rPr>
        <w:t>L’exploitation et les abus sexuels ont de véritables et graves conséquences physiques, mentales et émotionnelles. Ainsi que le démontre le film, celles-ci peuvent parfois être très traumatisantes et durables. Si no</w:t>
      </w:r>
      <w:r w:rsidR="00076B5B" w:rsidRPr="00516C68">
        <w:rPr>
          <w:sz w:val="22"/>
          <w:szCs w:val="22"/>
          <w:lang w:val="fr-FR"/>
        </w:rPr>
        <w:t>us sommes principalement préoccupés par le sort de la</w:t>
      </w:r>
      <w:r w:rsidRPr="00516C68">
        <w:rPr>
          <w:sz w:val="22"/>
          <w:szCs w:val="22"/>
          <w:lang w:val="fr-FR"/>
        </w:rPr>
        <w:t xml:space="preserve"> victime directe, les conséquences négatives de l’exploitation et des abus sexuels peuvent s’ét</w:t>
      </w:r>
      <w:r w:rsidR="00076B5B" w:rsidRPr="00516C68">
        <w:rPr>
          <w:sz w:val="22"/>
          <w:szCs w:val="22"/>
          <w:lang w:val="fr-FR"/>
        </w:rPr>
        <w:t>endre bien au-delà de celle-ci</w:t>
      </w:r>
      <w:r w:rsidRPr="00516C68">
        <w:rPr>
          <w:sz w:val="22"/>
          <w:szCs w:val="22"/>
          <w:lang w:val="fr-FR"/>
        </w:rPr>
        <w:t xml:space="preserve">. </w:t>
      </w:r>
    </w:p>
    <w:p w14:paraId="61204C2D" w14:textId="77777777" w:rsidR="00547B08" w:rsidRPr="00516C68" w:rsidRDefault="00547B08" w:rsidP="00852C9F">
      <w:pPr>
        <w:ind w:left="360"/>
        <w:rPr>
          <w:color w:val="C00000"/>
          <w:sz w:val="22"/>
          <w:szCs w:val="22"/>
          <w:lang w:val="fr-FR"/>
        </w:rPr>
      </w:pPr>
    </w:p>
    <w:p w14:paraId="2F17565B" w14:textId="6BA22D67" w:rsidR="00547B08" w:rsidRPr="00516C68" w:rsidRDefault="00547B08" w:rsidP="00001C6B">
      <w:pPr>
        <w:rPr>
          <w:color w:val="990000"/>
          <w:sz w:val="22"/>
          <w:szCs w:val="22"/>
          <w:lang w:val="fr-FR"/>
        </w:rPr>
      </w:pPr>
      <w:r w:rsidRPr="00516C68">
        <w:rPr>
          <w:color w:val="990000"/>
          <w:sz w:val="22"/>
          <w:szCs w:val="22"/>
          <w:lang w:val="fr-FR"/>
        </w:rPr>
        <w:t>Questions possibles</w:t>
      </w:r>
      <w:r w:rsidR="00001C6B" w:rsidRPr="00516C68">
        <w:rPr>
          <w:color w:val="990000"/>
          <w:sz w:val="22"/>
          <w:szCs w:val="22"/>
          <w:lang w:val="fr-FR"/>
        </w:rPr>
        <w:t xml:space="preserve"> pour les participants</w:t>
      </w:r>
      <w:r w:rsidRPr="00516C68">
        <w:rPr>
          <w:color w:val="990000"/>
          <w:sz w:val="22"/>
          <w:szCs w:val="22"/>
          <w:lang w:val="fr-FR"/>
        </w:rPr>
        <w:t>:</w:t>
      </w:r>
    </w:p>
    <w:p w14:paraId="2D58AC23" w14:textId="77777777" w:rsidR="00547B08" w:rsidRPr="00516C68" w:rsidRDefault="00547B08" w:rsidP="00852C9F">
      <w:pPr>
        <w:numPr>
          <w:ilvl w:val="0"/>
          <w:numId w:val="10"/>
        </w:numPr>
        <w:spacing w:after="0" w:line="240" w:lineRule="auto"/>
        <w:rPr>
          <w:color w:val="000000" w:themeColor="text1"/>
          <w:sz w:val="22"/>
          <w:szCs w:val="22"/>
          <w:lang w:val="fr-FR"/>
        </w:rPr>
      </w:pPr>
      <w:r w:rsidRPr="00516C68">
        <w:rPr>
          <w:color w:val="000000" w:themeColor="text1"/>
          <w:sz w:val="22"/>
          <w:szCs w:val="22"/>
          <w:lang w:val="fr-FR"/>
        </w:rPr>
        <w:lastRenderedPageBreak/>
        <w:t xml:space="preserve">Quelles sont les conséquences pour (a) la victime ? (b) la communauté ? (c) l’auteur du crime ? (d) l’organisation ?   </w:t>
      </w:r>
    </w:p>
    <w:p w14:paraId="3DD094B4" w14:textId="77777777" w:rsidR="00547B08" w:rsidRPr="00516C68" w:rsidRDefault="00547B08" w:rsidP="00852C9F">
      <w:pPr>
        <w:spacing w:after="0" w:line="240" w:lineRule="auto"/>
        <w:ind w:left="1080"/>
        <w:rPr>
          <w:color w:val="C00000"/>
          <w:sz w:val="22"/>
          <w:szCs w:val="22"/>
          <w:lang w:val="fr-FR"/>
        </w:rPr>
      </w:pPr>
    </w:p>
    <w:p w14:paraId="05E59D01" w14:textId="1101C099" w:rsidR="00547B08" w:rsidRPr="00516C68" w:rsidRDefault="00547B08" w:rsidP="00432EE7">
      <w:pPr>
        <w:spacing w:after="0" w:line="240" w:lineRule="auto"/>
        <w:ind w:left="1080"/>
        <w:rPr>
          <w:color w:val="000000" w:themeColor="text1"/>
          <w:sz w:val="22"/>
          <w:szCs w:val="22"/>
          <w:lang w:val="fr-FR"/>
        </w:rPr>
      </w:pPr>
      <w:r w:rsidRPr="00516C68">
        <w:rPr>
          <w:color w:val="000000" w:themeColor="text1"/>
          <w:sz w:val="22"/>
          <w:szCs w:val="22"/>
          <w:lang w:val="fr-FR"/>
        </w:rPr>
        <w:t>Ne citez qu’un ou deux exemples, tels que (a) les infections</w:t>
      </w:r>
      <w:r w:rsidR="00076B5B" w:rsidRPr="00516C68">
        <w:rPr>
          <w:color w:val="000000" w:themeColor="text1"/>
          <w:sz w:val="22"/>
          <w:szCs w:val="22"/>
          <w:lang w:val="fr-FR"/>
        </w:rPr>
        <w:t xml:space="preserve"> sexuellement transmissibles, le rejet</w:t>
      </w:r>
      <w:r w:rsidRPr="00516C68">
        <w:rPr>
          <w:color w:val="000000" w:themeColor="text1"/>
          <w:sz w:val="22"/>
          <w:szCs w:val="22"/>
          <w:lang w:val="fr-FR"/>
        </w:rPr>
        <w:t xml:space="preserve">, la grossesse, (b) l’éclatement des structures familiales, l’épuisement des ressources, (c) la perte d’emploi/de revenu, la perte de la réputation, la prison (d) la perte de confiance à l’égard de la communauté des Nations Unies et de ses partenaires, les risques sur la sécurité et autres problèmes. </w:t>
      </w:r>
    </w:p>
    <w:p w14:paraId="54C4DA25" w14:textId="77777777" w:rsidR="00547B08" w:rsidRPr="00516C68" w:rsidRDefault="00547B08" w:rsidP="00432EE7">
      <w:pPr>
        <w:spacing w:after="0" w:line="240" w:lineRule="auto"/>
        <w:ind w:left="1080"/>
        <w:rPr>
          <w:i/>
          <w:iCs/>
          <w:sz w:val="22"/>
          <w:szCs w:val="22"/>
          <w:lang w:val="fr-FR"/>
        </w:rPr>
      </w:pPr>
    </w:p>
    <w:p w14:paraId="1EF1B2C8" w14:textId="77777777" w:rsidR="00547B08" w:rsidRPr="00516C68" w:rsidRDefault="00547B08" w:rsidP="00001C6B">
      <w:pPr>
        <w:rPr>
          <w:sz w:val="22"/>
          <w:szCs w:val="22"/>
          <w:lang w:val="fr-FR"/>
        </w:rPr>
      </w:pPr>
      <w:r w:rsidRPr="00516C68">
        <w:rPr>
          <w:sz w:val="22"/>
          <w:szCs w:val="22"/>
          <w:lang w:val="fr-FR"/>
        </w:rPr>
        <w:t xml:space="preserve">Veuillez noter que les Nations Unies ont établi une stratégie d’aide aux victimes en vue de répondre aux besoins de certaines catégories de victimes d’actes d’EAS, qui sera examinée brièvement avant la clôture de la session. </w:t>
      </w:r>
    </w:p>
    <w:p w14:paraId="3964675E" w14:textId="77777777" w:rsidR="00547B08" w:rsidRPr="00516C68" w:rsidRDefault="00547B08" w:rsidP="00852C9F">
      <w:pPr>
        <w:rPr>
          <w:sz w:val="22"/>
          <w:szCs w:val="22"/>
          <w:lang w:val="fr-FR"/>
        </w:rPr>
      </w:pPr>
    </w:p>
    <w:p w14:paraId="5BDE4A47" w14:textId="38FC30F0" w:rsidR="00547B08" w:rsidRPr="00516C68" w:rsidRDefault="00001C6B" w:rsidP="00852C9F">
      <w:pPr>
        <w:rPr>
          <w:b/>
          <w:bCs/>
          <w:sz w:val="22"/>
          <w:szCs w:val="22"/>
          <w:lang w:val="fr-FR"/>
        </w:rPr>
      </w:pPr>
      <w:r w:rsidRPr="00516C68">
        <w:rPr>
          <w:b/>
          <w:bCs/>
          <w:sz w:val="22"/>
          <w:szCs w:val="22"/>
          <w:lang w:val="fr-FR"/>
        </w:rPr>
        <w:t>3.7</w:t>
      </w:r>
      <w:r w:rsidR="00547B08" w:rsidRPr="00516C68">
        <w:rPr>
          <w:b/>
          <w:bCs/>
          <w:sz w:val="22"/>
          <w:szCs w:val="22"/>
          <w:lang w:val="fr-FR"/>
        </w:rPr>
        <w:t xml:space="preserve"> Six principes fondamentaux de la CSG</w:t>
      </w:r>
    </w:p>
    <w:p w14:paraId="79D46A6B" w14:textId="4ECA583B" w:rsidR="00547B08" w:rsidRPr="00516C68" w:rsidRDefault="00547B08" w:rsidP="00852C9F">
      <w:pPr>
        <w:rPr>
          <w:i/>
          <w:iCs/>
          <w:color w:val="990000"/>
          <w:sz w:val="22"/>
          <w:szCs w:val="22"/>
          <w:lang w:val="fr-FR"/>
        </w:rPr>
      </w:pPr>
      <w:r w:rsidRPr="00516C68">
        <w:rPr>
          <w:iCs/>
          <w:color w:val="990000"/>
          <w:sz w:val="22"/>
          <w:szCs w:val="22"/>
          <w:lang w:val="fr-FR"/>
        </w:rPr>
        <w:t>Veuillez noter que</w:t>
      </w:r>
      <w:r w:rsidR="00076B5B" w:rsidRPr="00516C68">
        <w:rPr>
          <w:iCs/>
          <w:color w:val="990000"/>
          <w:sz w:val="22"/>
          <w:szCs w:val="22"/>
          <w:lang w:val="fr-FR"/>
        </w:rPr>
        <w:t xml:space="preserve"> la CSG peut être organisée</w:t>
      </w:r>
      <w:r w:rsidR="00001C6B" w:rsidRPr="00516C68">
        <w:rPr>
          <w:iCs/>
          <w:color w:val="990000"/>
          <w:sz w:val="22"/>
          <w:szCs w:val="22"/>
          <w:lang w:val="fr-FR"/>
        </w:rPr>
        <w:t xml:space="preserve"> en vertu de</w:t>
      </w:r>
      <w:r w:rsidRPr="00516C68">
        <w:rPr>
          <w:iCs/>
          <w:color w:val="990000"/>
          <w:sz w:val="22"/>
          <w:szCs w:val="22"/>
          <w:lang w:val="fr-FR"/>
        </w:rPr>
        <w:t xml:space="preserve"> six p</w:t>
      </w:r>
      <w:r w:rsidR="00001C6B" w:rsidRPr="00516C68">
        <w:rPr>
          <w:iCs/>
          <w:color w:val="990000"/>
          <w:sz w:val="22"/>
          <w:szCs w:val="22"/>
          <w:lang w:val="fr-FR"/>
        </w:rPr>
        <w:t>rincipes fondamentaux. Passez en revue</w:t>
      </w:r>
      <w:r w:rsidRPr="00516C68">
        <w:rPr>
          <w:iCs/>
          <w:color w:val="990000"/>
          <w:sz w:val="22"/>
          <w:szCs w:val="22"/>
          <w:lang w:val="fr-FR"/>
        </w:rPr>
        <w:t xml:space="preserve"> chacun d’entre eux (pages 5 à 9 de la PPP)</w:t>
      </w:r>
      <w:r w:rsidR="00076B5B" w:rsidRPr="00516C68">
        <w:rPr>
          <w:iCs/>
          <w:color w:val="990000"/>
          <w:sz w:val="22"/>
          <w:szCs w:val="22"/>
          <w:lang w:val="fr-FR"/>
        </w:rPr>
        <w:t xml:space="preserve"> et explicit</w:t>
      </w:r>
      <w:r w:rsidR="00001C6B" w:rsidRPr="00516C68">
        <w:rPr>
          <w:iCs/>
          <w:color w:val="990000"/>
          <w:sz w:val="22"/>
          <w:szCs w:val="22"/>
          <w:lang w:val="fr-FR"/>
        </w:rPr>
        <w:t>ez</w:t>
      </w:r>
      <w:r w:rsidR="00076B5B" w:rsidRPr="00516C68">
        <w:rPr>
          <w:iCs/>
          <w:color w:val="990000"/>
          <w:sz w:val="22"/>
          <w:szCs w:val="22"/>
          <w:lang w:val="fr-FR"/>
        </w:rPr>
        <w:t>-les</w:t>
      </w:r>
      <w:r w:rsidR="00001C6B" w:rsidRPr="00516C68">
        <w:rPr>
          <w:iCs/>
          <w:color w:val="990000"/>
          <w:sz w:val="22"/>
          <w:szCs w:val="22"/>
          <w:lang w:val="fr-FR"/>
        </w:rPr>
        <w:t xml:space="preserve"> en détail</w:t>
      </w:r>
      <w:r w:rsidRPr="00516C68">
        <w:rPr>
          <w:iCs/>
          <w:color w:val="990000"/>
          <w:sz w:val="22"/>
          <w:szCs w:val="22"/>
          <w:lang w:val="fr-FR"/>
        </w:rPr>
        <w:t xml:space="preserve"> </w:t>
      </w:r>
      <w:r w:rsidR="00001C6B" w:rsidRPr="00516C68">
        <w:rPr>
          <w:iCs/>
          <w:color w:val="990000"/>
          <w:sz w:val="22"/>
          <w:szCs w:val="22"/>
          <w:lang w:val="fr-FR"/>
        </w:rPr>
        <w:t>au moyen des remarques</w:t>
      </w:r>
      <w:r w:rsidRPr="00516C68">
        <w:rPr>
          <w:iCs/>
          <w:color w:val="990000"/>
          <w:sz w:val="22"/>
          <w:szCs w:val="22"/>
          <w:lang w:val="fr-FR"/>
        </w:rPr>
        <w:t xml:space="preserve"> ci-dessous</w:t>
      </w:r>
      <w:r w:rsidRPr="00516C68">
        <w:rPr>
          <w:i/>
          <w:iCs/>
          <w:color w:val="990000"/>
          <w:sz w:val="22"/>
          <w:szCs w:val="22"/>
          <w:lang w:val="fr-FR"/>
        </w:rPr>
        <w:t xml:space="preserve">. </w:t>
      </w:r>
    </w:p>
    <w:p w14:paraId="01B17D1E" w14:textId="3BA8B64C" w:rsidR="00001C6B" w:rsidRPr="00516C68" w:rsidRDefault="00001C6B" w:rsidP="006C3395">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2"/>
          <w:szCs w:val="22"/>
          <w:lang w:val="fr-FR"/>
        </w:rPr>
      </w:pPr>
      <w:r w:rsidRPr="00516C68">
        <w:rPr>
          <w:bCs/>
          <w:sz w:val="22"/>
          <w:szCs w:val="22"/>
          <w:lang w:val="fr-FR"/>
        </w:rPr>
        <w:t xml:space="preserve">   </w:t>
      </w:r>
      <w:r w:rsidR="00547B08" w:rsidRPr="00516C68">
        <w:rPr>
          <w:bCs/>
          <w:sz w:val="22"/>
          <w:szCs w:val="22"/>
          <w:lang w:val="fr-FR"/>
        </w:rPr>
        <w:t>L’exploitation et les abus sexuels const</w:t>
      </w:r>
      <w:r w:rsidR="00076B5B" w:rsidRPr="00516C68">
        <w:rPr>
          <w:bCs/>
          <w:sz w:val="22"/>
          <w:szCs w:val="22"/>
          <w:lang w:val="fr-FR"/>
        </w:rPr>
        <w:t>ituent des fautes graves et font</w:t>
      </w:r>
      <w:r w:rsidR="00547B08" w:rsidRPr="00516C68">
        <w:rPr>
          <w:bCs/>
          <w:sz w:val="22"/>
          <w:szCs w:val="22"/>
          <w:lang w:val="fr-FR"/>
        </w:rPr>
        <w:t xml:space="preserve"> par conséquent </w:t>
      </w:r>
      <w:r w:rsidR="00076B5B" w:rsidRPr="00516C68">
        <w:rPr>
          <w:bCs/>
          <w:sz w:val="22"/>
          <w:szCs w:val="22"/>
          <w:lang w:val="fr-FR"/>
        </w:rPr>
        <w:t xml:space="preserve">l’objet de </w:t>
      </w:r>
      <w:r w:rsidR="00547B08" w:rsidRPr="00516C68">
        <w:rPr>
          <w:bCs/>
          <w:sz w:val="22"/>
          <w:szCs w:val="22"/>
          <w:lang w:val="fr-FR"/>
        </w:rPr>
        <w:t>mesures disciplinaires, y compris de renvoi sans préavis;</w:t>
      </w:r>
    </w:p>
    <w:p w14:paraId="74D024FE" w14:textId="77777777" w:rsidR="00001C6B" w:rsidRPr="00516C68" w:rsidRDefault="00001C6B" w:rsidP="00001C6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2"/>
          <w:szCs w:val="22"/>
          <w:lang w:val="fr-FR"/>
        </w:rPr>
      </w:pPr>
    </w:p>
    <w:p w14:paraId="033556DB" w14:textId="7602FB5A" w:rsidR="00001C6B" w:rsidRPr="00516C68" w:rsidRDefault="006C3395" w:rsidP="006C3395">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2"/>
          <w:szCs w:val="22"/>
          <w:lang w:val="fr-FR"/>
        </w:rPr>
      </w:pPr>
      <w:r w:rsidRPr="00516C68">
        <w:rPr>
          <w:bCs/>
          <w:sz w:val="22"/>
          <w:szCs w:val="22"/>
          <w:lang w:val="fr-FR"/>
        </w:rPr>
        <w:t xml:space="preserve">   </w:t>
      </w:r>
      <w:r w:rsidR="00547B08" w:rsidRPr="00516C68">
        <w:rPr>
          <w:bCs/>
          <w:sz w:val="22"/>
          <w:szCs w:val="22"/>
          <w:lang w:val="fr-FR"/>
        </w:rPr>
        <w:t>Les relations sexuelles avec des enfants (des personnes de moins de 18 ans) sont interdites</w:t>
      </w:r>
      <w:r w:rsidR="00076B5B" w:rsidRPr="00516C68">
        <w:rPr>
          <w:bCs/>
          <w:sz w:val="22"/>
          <w:szCs w:val="22"/>
          <w:lang w:val="fr-FR"/>
        </w:rPr>
        <w:t>,</w:t>
      </w:r>
      <w:r w:rsidR="00547B08" w:rsidRPr="00516C68">
        <w:rPr>
          <w:bCs/>
          <w:sz w:val="22"/>
          <w:szCs w:val="22"/>
          <w:lang w:val="fr-FR"/>
        </w:rPr>
        <w:t xml:space="preserve"> quel</w:t>
      </w:r>
      <w:r w:rsidR="00076B5B" w:rsidRPr="00516C68">
        <w:rPr>
          <w:bCs/>
          <w:sz w:val="22"/>
          <w:szCs w:val="22"/>
          <w:lang w:val="fr-FR"/>
        </w:rPr>
        <w:t>s</w:t>
      </w:r>
      <w:r w:rsidR="00547B08" w:rsidRPr="00516C68">
        <w:rPr>
          <w:bCs/>
          <w:sz w:val="22"/>
          <w:szCs w:val="22"/>
          <w:lang w:val="fr-FR"/>
        </w:rPr>
        <w:t xml:space="preserve"> que soi</w:t>
      </w:r>
      <w:r w:rsidR="00076B5B" w:rsidRPr="00516C68">
        <w:rPr>
          <w:bCs/>
          <w:sz w:val="22"/>
          <w:szCs w:val="22"/>
          <w:lang w:val="fr-FR"/>
        </w:rPr>
        <w:t>en</w:t>
      </w:r>
      <w:r w:rsidR="00547B08" w:rsidRPr="00516C68">
        <w:rPr>
          <w:bCs/>
          <w:sz w:val="22"/>
          <w:szCs w:val="22"/>
          <w:lang w:val="fr-FR"/>
        </w:rPr>
        <w:t xml:space="preserve">t l’âge de la majorité ou l’âge du consentement au niveau local. Une erreur sur l’âge d’un enfant ne constitue pas un argument de défense; </w:t>
      </w:r>
      <w:r w:rsidR="00001C6B" w:rsidRPr="00516C68">
        <w:rPr>
          <w:bCs/>
          <w:sz w:val="22"/>
          <w:szCs w:val="22"/>
          <w:lang w:val="fr-FR"/>
        </w:rPr>
        <w:br/>
      </w:r>
    </w:p>
    <w:p w14:paraId="678286B4" w14:textId="3E368F20" w:rsidR="00547B08" w:rsidRPr="00516C68" w:rsidRDefault="00001C6B" w:rsidP="006C3395">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2"/>
          <w:szCs w:val="22"/>
          <w:lang w:val="fr-FR"/>
        </w:rPr>
      </w:pPr>
      <w:r w:rsidRPr="00516C68">
        <w:rPr>
          <w:bCs/>
          <w:sz w:val="22"/>
          <w:szCs w:val="22"/>
          <w:lang w:val="fr-FR"/>
        </w:rPr>
        <w:t xml:space="preserve">   </w:t>
      </w:r>
      <w:r w:rsidR="00547B08" w:rsidRPr="00516C68">
        <w:rPr>
          <w:bCs/>
          <w:sz w:val="22"/>
          <w:szCs w:val="22"/>
          <w:lang w:val="fr-FR"/>
        </w:rPr>
        <w:t xml:space="preserve">L’échange d’argent, d’emploi, de biens ou de services contre des relations sexuelles, y compris des faveurs sexuelles ou autres formes de comportements humiliants, dégradants ou d’exploitation, est interdit. Ceci concerne tout échange de l’aide due aux bénéficiaires; </w:t>
      </w:r>
      <w:r w:rsidRPr="00516C68">
        <w:rPr>
          <w:bCs/>
          <w:sz w:val="22"/>
          <w:szCs w:val="22"/>
          <w:lang w:val="fr-FR"/>
        </w:rPr>
        <w:br/>
      </w:r>
    </w:p>
    <w:p w14:paraId="157688E0" w14:textId="372A932A" w:rsidR="00547B08" w:rsidRPr="00516C68" w:rsidRDefault="00547B08" w:rsidP="00852C9F">
      <w:pPr>
        <w:numPr>
          <w:ilvl w:val="0"/>
          <w:numId w:val="9"/>
        </w:numPr>
        <w:spacing w:after="0" w:line="240" w:lineRule="auto"/>
        <w:jc w:val="left"/>
        <w:rPr>
          <w:sz w:val="22"/>
          <w:szCs w:val="22"/>
          <w:lang w:val="fr-FR"/>
        </w:rPr>
      </w:pPr>
      <w:r w:rsidRPr="00516C68">
        <w:rPr>
          <w:sz w:val="22"/>
          <w:szCs w:val="22"/>
          <w:lang w:val="fr-FR"/>
        </w:rPr>
        <w:t>Le manque d’options économiques of</w:t>
      </w:r>
      <w:r w:rsidR="00076B5B" w:rsidRPr="00516C68">
        <w:rPr>
          <w:sz w:val="22"/>
          <w:szCs w:val="22"/>
          <w:lang w:val="fr-FR"/>
        </w:rPr>
        <w:t>fertes aux femmes vivant en</w:t>
      </w:r>
      <w:r w:rsidRPr="00516C68">
        <w:rPr>
          <w:sz w:val="22"/>
          <w:szCs w:val="22"/>
          <w:lang w:val="fr-FR"/>
        </w:rPr>
        <w:t xml:space="preserve"> situation de vulnérabilité peut </w:t>
      </w:r>
      <w:r w:rsidR="00076B5B" w:rsidRPr="00516C68">
        <w:rPr>
          <w:sz w:val="22"/>
          <w:szCs w:val="22"/>
          <w:lang w:val="fr-FR"/>
        </w:rPr>
        <w:t xml:space="preserve">les </w:t>
      </w:r>
      <w:r w:rsidRPr="00516C68">
        <w:rPr>
          <w:sz w:val="22"/>
          <w:szCs w:val="22"/>
          <w:lang w:val="fr-FR"/>
        </w:rPr>
        <w:t xml:space="preserve">conduire à un travail sexuel et/ou au sexe de survie, ceci étant </w:t>
      </w:r>
      <w:r w:rsidR="00076B5B" w:rsidRPr="00516C68">
        <w:rPr>
          <w:sz w:val="22"/>
          <w:szCs w:val="22"/>
          <w:lang w:val="fr-FR"/>
        </w:rPr>
        <w:t>l’</w:t>
      </w:r>
      <w:r w:rsidRPr="00516C68">
        <w:rPr>
          <w:sz w:val="22"/>
          <w:szCs w:val="22"/>
          <w:lang w:val="fr-FR"/>
        </w:rPr>
        <w:t>un des rares moyens à leur portée pour obtenir l’argent nécessaire à l’assouvissement de leurs besoins de base. Il ne revient pas aux membres du personnel des Nations Unies de tirer profit de la vulnérabilité des femmes. Néanmoins, il est bien connu que dans de nombreux pays où les Nations Unies sont présents, le niveau de travail du sexe et/ou de sexe de survie augmente sensiblement, générant et maintenant so</w:t>
      </w:r>
      <w:r w:rsidR="00076B5B" w:rsidRPr="00516C68">
        <w:rPr>
          <w:sz w:val="22"/>
          <w:szCs w:val="22"/>
          <w:lang w:val="fr-FR"/>
        </w:rPr>
        <w:t>uvent la demande vis-à-vis</w:t>
      </w:r>
      <w:r w:rsidRPr="00516C68">
        <w:rPr>
          <w:sz w:val="22"/>
          <w:szCs w:val="22"/>
          <w:lang w:val="fr-FR"/>
        </w:rPr>
        <w:t xml:space="preserve"> des personnes soumises à ce trafic. Nous créons la demande et devenons partie intégrante du problème.</w:t>
      </w:r>
    </w:p>
    <w:p w14:paraId="7F6DB8E9" w14:textId="77777777" w:rsidR="00547B08" w:rsidRPr="00516C68" w:rsidRDefault="00547B08" w:rsidP="00852C9F">
      <w:pPr>
        <w:spacing w:after="0" w:line="240" w:lineRule="auto"/>
        <w:jc w:val="left"/>
        <w:rPr>
          <w:sz w:val="22"/>
          <w:szCs w:val="22"/>
          <w:lang w:val="fr-FR"/>
        </w:rPr>
      </w:pPr>
    </w:p>
    <w:p w14:paraId="2F5BC40C" w14:textId="43C350BE" w:rsidR="00547B08" w:rsidRPr="00516C68" w:rsidRDefault="00001C6B" w:rsidP="00852C9F">
      <w:pPr>
        <w:numPr>
          <w:ilvl w:val="0"/>
          <w:numId w:val="9"/>
        </w:numPr>
        <w:jc w:val="left"/>
        <w:rPr>
          <w:sz w:val="22"/>
          <w:szCs w:val="22"/>
          <w:lang w:val="fr-FR"/>
        </w:rPr>
      </w:pPr>
      <w:r w:rsidRPr="00516C68">
        <w:rPr>
          <w:sz w:val="22"/>
          <w:szCs w:val="22"/>
          <w:lang w:val="fr-FR"/>
        </w:rPr>
        <w:t>Veuillez noter qu’e</w:t>
      </w:r>
      <w:r w:rsidR="00547B08" w:rsidRPr="00516C68">
        <w:rPr>
          <w:sz w:val="22"/>
          <w:szCs w:val="22"/>
          <w:lang w:val="fr-FR"/>
        </w:rPr>
        <w:t xml:space="preserve">n vertu de la CSG, </w:t>
      </w:r>
      <w:r w:rsidR="00547B08" w:rsidRPr="00516C68">
        <w:rPr>
          <w:sz w:val="22"/>
          <w:szCs w:val="22"/>
          <w:u w:val="single"/>
          <w:lang w:val="fr-FR"/>
        </w:rPr>
        <w:t>il est interdit de reco</w:t>
      </w:r>
      <w:r w:rsidRPr="00516C68">
        <w:rPr>
          <w:sz w:val="22"/>
          <w:szCs w:val="22"/>
          <w:u w:val="single"/>
          <w:lang w:val="fr-FR"/>
        </w:rPr>
        <w:t xml:space="preserve">urir aux services de </w:t>
      </w:r>
      <w:r w:rsidR="00547B08" w:rsidRPr="00516C68">
        <w:rPr>
          <w:sz w:val="22"/>
          <w:szCs w:val="22"/>
          <w:u w:val="single"/>
          <w:lang w:val="fr-FR"/>
        </w:rPr>
        <w:t>prostitué</w:t>
      </w:r>
      <w:r w:rsidRPr="00516C68">
        <w:rPr>
          <w:sz w:val="22"/>
          <w:szCs w:val="22"/>
          <w:u w:val="single"/>
          <w:lang w:val="fr-FR"/>
        </w:rPr>
        <w:t>(</w:t>
      </w:r>
      <w:r w:rsidR="00547B08" w:rsidRPr="00516C68">
        <w:rPr>
          <w:sz w:val="22"/>
          <w:szCs w:val="22"/>
          <w:u w:val="single"/>
          <w:lang w:val="fr-FR"/>
        </w:rPr>
        <w:t>e</w:t>
      </w:r>
      <w:r w:rsidRPr="00516C68">
        <w:rPr>
          <w:sz w:val="22"/>
          <w:szCs w:val="22"/>
          <w:u w:val="single"/>
          <w:lang w:val="fr-FR"/>
        </w:rPr>
        <w:t>)</w:t>
      </w:r>
      <w:r w:rsidR="00547B08" w:rsidRPr="00516C68">
        <w:rPr>
          <w:sz w:val="22"/>
          <w:szCs w:val="22"/>
          <w:u w:val="single"/>
          <w:lang w:val="fr-FR"/>
        </w:rPr>
        <w:t>s</w:t>
      </w:r>
      <w:r w:rsidR="00547B08" w:rsidRPr="00516C68">
        <w:rPr>
          <w:sz w:val="22"/>
          <w:szCs w:val="22"/>
          <w:lang w:val="fr-FR"/>
        </w:rPr>
        <w:t xml:space="preserve">. Peu importe si la prostitution est légale dans le pays où a lieu la relation sexuelle ou dans le propre pays du membre du personnel : il est absolument interdit à tout le personnel des Nations Unies, au personnel </w:t>
      </w:r>
      <w:r w:rsidR="00547B08" w:rsidRPr="00516C68">
        <w:rPr>
          <w:sz w:val="22"/>
          <w:szCs w:val="22"/>
          <w:lang w:val="fr-FR"/>
        </w:rPr>
        <w:lastRenderedPageBreak/>
        <w:t>apparenté et aux partenaires</w:t>
      </w:r>
      <w:r w:rsidR="00076B5B" w:rsidRPr="00516C68">
        <w:rPr>
          <w:sz w:val="22"/>
          <w:szCs w:val="22"/>
          <w:lang w:val="fr-FR"/>
        </w:rPr>
        <w:t xml:space="preserve"> d’utiliser les services de</w:t>
      </w:r>
      <w:r w:rsidR="00547B08" w:rsidRPr="00516C68">
        <w:rPr>
          <w:sz w:val="22"/>
          <w:szCs w:val="22"/>
          <w:lang w:val="fr-FR"/>
        </w:rPr>
        <w:t xml:space="preserve"> prostitué</w:t>
      </w:r>
      <w:r w:rsidR="00076B5B" w:rsidRPr="00516C68">
        <w:rPr>
          <w:sz w:val="22"/>
          <w:szCs w:val="22"/>
          <w:lang w:val="fr-FR"/>
        </w:rPr>
        <w:t>(</w:t>
      </w:r>
      <w:r w:rsidR="00547B08" w:rsidRPr="00516C68">
        <w:rPr>
          <w:sz w:val="22"/>
          <w:szCs w:val="22"/>
          <w:lang w:val="fr-FR"/>
        </w:rPr>
        <w:t>e</w:t>
      </w:r>
      <w:r w:rsidR="00076B5B" w:rsidRPr="00516C68">
        <w:rPr>
          <w:sz w:val="22"/>
          <w:szCs w:val="22"/>
          <w:lang w:val="fr-FR"/>
        </w:rPr>
        <w:t>)</w:t>
      </w:r>
      <w:r w:rsidR="00547B08" w:rsidRPr="00516C68">
        <w:rPr>
          <w:sz w:val="22"/>
          <w:szCs w:val="22"/>
          <w:lang w:val="fr-FR"/>
        </w:rPr>
        <w:t xml:space="preserve">s. Il est également interdit d’offrir à quelqu’un un emploi en échange de sexe, d’offrir à quelqu’un de l’aide supplémentaire contre du sexe, ou d’échanger tout type d’argent ou de biens et de services contre du sexe, y compris des faveurs sexuelles ou autres formes de comportements sexuellement humiliants, dégradants ou caractérisés </w:t>
      </w:r>
      <w:r w:rsidR="00076B5B" w:rsidRPr="00516C68">
        <w:rPr>
          <w:sz w:val="22"/>
          <w:szCs w:val="22"/>
          <w:lang w:val="fr-FR"/>
        </w:rPr>
        <w:t xml:space="preserve">par l’exploitation. Demander une relation sexuelle </w:t>
      </w:r>
      <w:r w:rsidR="00547B08" w:rsidRPr="00516C68">
        <w:rPr>
          <w:sz w:val="22"/>
          <w:szCs w:val="22"/>
          <w:lang w:val="fr-FR"/>
        </w:rPr>
        <w:t xml:space="preserve">à des bénéficiaires en échange de l’aide qui leur est due constitue une violation claire de cette disposition. </w:t>
      </w:r>
    </w:p>
    <w:p w14:paraId="6E7CCE82" w14:textId="24DAF34A" w:rsidR="00547B08" w:rsidRPr="00516C68" w:rsidRDefault="00547B08" w:rsidP="00852C9F">
      <w:pPr>
        <w:numPr>
          <w:ilvl w:val="0"/>
          <w:numId w:val="9"/>
        </w:numPr>
        <w:jc w:val="left"/>
        <w:rPr>
          <w:sz w:val="22"/>
          <w:szCs w:val="22"/>
          <w:lang w:val="fr-FR"/>
        </w:rPr>
      </w:pPr>
      <w:r w:rsidRPr="00516C68">
        <w:rPr>
          <w:sz w:val="22"/>
          <w:szCs w:val="22"/>
          <w:lang w:val="fr-FR"/>
        </w:rPr>
        <w:t xml:space="preserve">Il est important que les membres du personnel des Nations Unies, </w:t>
      </w:r>
      <w:r w:rsidR="006C3395" w:rsidRPr="00516C68">
        <w:rPr>
          <w:sz w:val="22"/>
          <w:szCs w:val="22"/>
          <w:lang w:val="fr-FR"/>
        </w:rPr>
        <w:t>des ONG et de l’OIM</w:t>
      </w:r>
      <w:r w:rsidRPr="00516C68">
        <w:rPr>
          <w:sz w:val="22"/>
          <w:szCs w:val="22"/>
          <w:lang w:val="fr-FR"/>
        </w:rPr>
        <w:t xml:space="preserve"> demeurent vigilants s’agissant des risques d’EAS dans les communautés où le travail du sexe/sexe de survie est manifeste/en augmentation.</w:t>
      </w:r>
    </w:p>
    <w:p w14:paraId="450B3C60" w14:textId="5FF83C12" w:rsidR="00547B08" w:rsidRPr="00516C68" w:rsidRDefault="00547B08" w:rsidP="00852C9F">
      <w:pPr>
        <w:jc w:val="left"/>
        <w:rPr>
          <w:color w:val="990000"/>
          <w:sz w:val="22"/>
          <w:szCs w:val="22"/>
          <w:lang w:val="fr-FR"/>
        </w:rPr>
      </w:pPr>
      <w:r w:rsidRPr="00516C68">
        <w:rPr>
          <w:color w:val="990000"/>
          <w:sz w:val="22"/>
          <w:szCs w:val="22"/>
          <w:lang w:val="fr-FR"/>
        </w:rPr>
        <w:t>Les facilitateurs peuvent vouloir se report</w:t>
      </w:r>
      <w:r w:rsidR="00076B5B" w:rsidRPr="00516C68">
        <w:rPr>
          <w:color w:val="990000"/>
          <w:sz w:val="22"/>
          <w:szCs w:val="22"/>
          <w:lang w:val="fr-FR"/>
        </w:rPr>
        <w:t xml:space="preserve">er à la section des </w:t>
      </w:r>
      <w:r w:rsidRPr="00516C68">
        <w:rPr>
          <w:color w:val="990000"/>
          <w:sz w:val="22"/>
          <w:szCs w:val="22"/>
          <w:lang w:val="fr-FR"/>
        </w:rPr>
        <w:t>questions courantes consacrée à la</w:t>
      </w:r>
      <w:r w:rsidR="006C3395" w:rsidRPr="00516C68">
        <w:rPr>
          <w:color w:val="990000"/>
          <w:sz w:val="22"/>
          <w:szCs w:val="22"/>
          <w:lang w:val="fr-FR"/>
        </w:rPr>
        <w:t xml:space="preserve"> prostitution, en vue de traiter de</w:t>
      </w:r>
      <w:r w:rsidRPr="00516C68">
        <w:rPr>
          <w:color w:val="990000"/>
          <w:sz w:val="22"/>
          <w:szCs w:val="22"/>
          <w:lang w:val="fr-FR"/>
        </w:rPr>
        <w:t xml:space="preserve"> toute question complémentaire concernant ce sujet. </w:t>
      </w:r>
    </w:p>
    <w:p w14:paraId="1AD3554D" w14:textId="268BDBEA" w:rsidR="00A609EA" w:rsidRPr="00516C68" w:rsidRDefault="00A4366B" w:rsidP="00A609EA">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bCs/>
          <w:sz w:val="22"/>
          <w:szCs w:val="22"/>
          <w:lang w:val="fr-FR"/>
        </w:rPr>
      </w:pPr>
      <w:r w:rsidRPr="00516C68">
        <w:rPr>
          <w:bCs/>
          <w:sz w:val="22"/>
          <w:szCs w:val="22"/>
          <w:lang w:val="fr-FR"/>
        </w:rPr>
        <w:t xml:space="preserve">   </w:t>
      </w:r>
      <w:r w:rsidR="00547B08" w:rsidRPr="00516C68">
        <w:rPr>
          <w:bCs/>
          <w:sz w:val="22"/>
          <w:szCs w:val="22"/>
          <w:lang w:val="fr-FR"/>
        </w:rPr>
        <w:t xml:space="preserve">Les relations sexuelles entre le personnel et les bénéficiaires de l’aide, puisqu’elles sont basées </w:t>
      </w:r>
      <w:r w:rsidR="00242548" w:rsidRPr="00516C68">
        <w:rPr>
          <w:bCs/>
          <w:sz w:val="22"/>
          <w:szCs w:val="22"/>
          <w:lang w:val="fr-FR"/>
        </w:rPr>
        <w:t xml:space="preserve">intrinsèquement </w:t>
      </w:r>
      <w:r w:rsidR="00547B08" w:rsidRPr="00516C68">
        <w:rPr>
          <w:bCs/>
          <w:sz w:val="22"/>
          <w:szCs w:val="22"/>
          <w:lang w:val="fr-FR"/>
        </w:rPr>
        <w:t xml:space="preserve">sur une dynamique de pouvoir inégal, sapent la crédibilité et l’intégrité du travail des Nations Unies, et sont fortement déconseillées; </w:t>
      </w:r>
      <w:r w:rsidRPr="00516C68">
        <w:rPr>
          <w:bCs/>
          <w:sz w:val="22"/>
          <w:szCs w:val="22"/>
          <w:lang w:val="fr-FR"/>
        </w:rPr>
        <w:br/>
      </w:r>
    </w:p>
    <w:p w14:paraId="446D29AE" w14:textId="6CAC78B8" w:rsidR="00443C6D" w:rsidRPr="00516C68" w:rsidRDefault="00547B08" w:rsidP="00443C6D">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left"/>
        <w:rPr>
          <w:sz w:val="22"/>
          <w:szCs w:val="22"/>
          <w:lang w:val="fr-FR"/>
        </w:rPr>
      </w:pPr>
      <w:r w:rsidRPr="00516C68">
        <w:rPr>
          <w:sz w:val="22"/>
          <w:szCs w:val="22"/>
          <w:lang w:val="fr-FR"/>
        </w:rPr>
        <w:t xml:space="preserve">L’objectif de cette disposition est de souligner que les relations sexuelles entre le personnel et les bénéficiaires de l’aide (que le groupe soit petit ou grand) sont généralement basées sur une dynamique de pouvoir </w:t>
      </w:r>
      <w:r w:rsidR="00242548" w:rsidRPr="00516C68">
        <w:rPr>
          <w:sz w:val="22"/>
          <w:szCs w:val="22"/>
          <w:lang w:val="fr-FR"/>
        </w:rPr>
        <w:t>intrinsèquement inégale</w:t>
      </w:r>
      <w:r w:rsidRPr="00516C68">
        <w:rPr>
          <w:sz w:val="22"/>
          <w:szCs w:val="22"/>
          <w:lang w:val="fr-FR"/>
        </w:rPr>
        <w:t>. Lorsqu’il existe une dynamique de pouvoir inégale, le potentiel d’abus est élevé. La CSG demande aux membres du personnel des N</w:t>
      </w:r>
      <w:r w:rsidR="00A4366B" w:rsidRPr="00516C68">
        <w:rPr>
          <w:sz w:val="22"/>
          <w:szCs w:val="22"/>
          <w:lang w:val="fr-FR"/>
        </w:rPr>
        <w:t>ations Unies, des ONG et de l’OIM</w:t>
      </w:r>
      <w:r w:rsidRPr="00516C68">
        <w:rPr>
          <w:sz w:val="22"/>
          <w:szCs w:val="22"/>
          <w:lang w:val="fr-FR"/>
        </w:rPr>
        <w:t xml:space="preserve"> – qu’ils soient membres du personnel international ou issus de la population locale – de faire preuve de</w:t>
      </w:r>
      <w:r w:rsidRPr="00516C68">
        <w:rPr>
          <w:i/>
          <w:iCs/>
          <w:sz w:val="22"/>
          <w:szCs w:val="22"/>
          <w:lang w:val="fr-FR"/>
        </w:rPr>
        <w:t xml:space="preserve"> </w:t>
      </w:r>
      <w:r w:rsidRPr="00516C68">
        <w:rPr>
          <w:sz w:val="22"/>
          <w:szCs w:val="22"/>
          <w:lang w:val="fr-FR"/>
        </w:rPr>
        <w:t>jugement, et de réfléchir à leurs actions et a</w:t>
      </w:r>
      <w:r w:rsidR="00242548" w:rsidRPr="00516C68">
        <w:rPr>
          <w:sz w:val="22"/>
          <w:szCs w:val="22"/>
          <w:lang w:val="fr-FR"/>
        </w:rPr>
        <w:t>ux conséquences de celles-ci</w:t>
      </w:r>
      <w:r w:rsidRPr="00516C68">
        <w:rPr>
          <w:sz w:val="22"/>
          <w:szCs w:val="22"/>
          <w:lang w:val="fr-FR"/>
        </w:rPr>
        <w:t>. En raison de la dynamique de pouvoir inégale existant dans les relations sexuelles entre les membres du personnel de</w:t>
      </w:r>
      <w:r w:rsidR="00A4366B" w:rsidRPr="00516C68">
        <w:rPr>
          <w:sz w:val="22"/>
          <w:szCs w:val="22"/>
          <w:lang w:val="fr-FR"/>
        </w:rPr>
        <w:t xml:space="preserve">s Nations Unies, des ONG et de l’OIM </w:t>
      </w:r>
      <w:r w:rsidRPr="00516C68">
        <w:rPr>
          <w:sz w:val="22"/>
          <w:szCs w:val="22"/>
          <w:lang w:val="fr-FR"/>
        </w:rPr>
        <w:t xml:space="preserve">d’une part, les bénéficiaires de l’aide d’autre part, ces relations sont fortement déconseillées. </w:t>
      </w:r>
    </w:p>
    <w:p w14:paraId="24A92D6F" w14:textId="77777777" w:rsidR="00443C6D" w:rsidRPr="00516C68" w:rsidRDefault="00443C6D" w:rsidP="00443C6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left"/>
        <w:rPr>
          <w:sz w:val="22"/>
          <w:szCs w:val="22"/>
          <w:lang w:val="fr-FR"/>
        </w:rPr>
      </w:pPr>
    </w:p>
    <w:p w14:paraId="0A768D8E" w14:textId="70286825" w:rsidR="00547B08" w:rsidRPr="00516C68" w:rsidRDefault="00547B08" w:rsidP="00443C6D">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left"/>
        <w:rPr>
          <w:sz w:val="22"/>
          <w:szCs w:val="22"/>
          <w:lang w:val="fr-FR"/>
        </w:rPr>
      </w:pPr>
      <w:r w:rsidRPr="00516C68">
        <w:rPr>
          <w:sz w:val="22"/>
          <w:szCs w:val="22"/>
          <w:lang w:val="fr-FR"/>
        </w:rPr>
        <w:t>La d</w:t>
      </w:r>
      <w:r w:rsidR="00A609EA" w:rsidRPr="00516C68">
        <w:rPr>
          <w:sz w:val="22"/>
          <w:szCs w:val="22"/>
          <w:lang w:val="fr-FR"/>
        </w:rPr>
        <w:t>éfinition d’un bénéficiaire d</w:t>
      </w:r>
      <w:r w:rsidRPr="00516C68">
        <w:rPr>
          <w:sz w:val="22"/>
          <w:szCs w:val="22"/>
          <w:lang w:val="fr-FR"/>
        </w:rPr>
        <w:t>’</w:t>
      </w:r>
      <w:r w:rsidR="00A609EA" w:rsidRPr="00516C68">
        <w:rPr>
          <w:sz w:val="22"/>
          <w:szCs w:val="22"/>
          <w:lang w:val="fr-FR"/>
        </w:rPr>
        <w:t xml:space="preserve">une </w:t>
      </w:r>
      <w:r w:rsidR="00242548" w:rsidRPr="00516C68">
        <w:rPr>
          <w:sz w:val="22"/>
          <w:szCs w:val="22"/>
          <w:lang w:val="fr-FR"/>
        </w:rPr>
        <w:t xml:space="preserve">aide dépend des </w:t>
      </w:r>
      <w:r w:rsidRPr="00516C68">
        <w:rPr>
          <w:sz w:val="22"/>
          <w:szCs w:val="22"/>
          <w:lang w:val="fr-FR"/>
        </w:rPr>
        <w:t xml:space="preserve">agences et départements. Pour les missions de maintien de la paix, </w:t>
      </w:r>
      <w:r w:rsidR="00A609EA" w:rsidRPr="00516C68">
        <w:rPr>
          <w:sz w:val="22"/>
          <w:szCs w:val="22"/>
          <w:lang w:val="fr-FR"/>
        </w:rPr>
        <w:t>dont le mandat est d’assurer</w:t>
      </w:r>
      <w:r w:rsidRPr="00516C68">
        <w:rPr>
          <w:sz w:val="22"/>
          <w:szCs w:val="22"/>
          <w:lang w:val="fr-FR"/>
        </w:rPr>
        <w:t xml:space="preserve"> la paix et la sécurité, </w:t>
      </w:r>
      <w:r w:rsidR="00A609EA" w:rsidRPr="00516C68">
        <w:rPr>
          <w:sz w:val="22"/>
          <w:szCs w:val="22"/>
          <w:lang w:val="fr-FR"/>
        </w:rPr>
        <w:t>c’est la population entière d’un pays donné qui est</w:t>
      </w:r>
      <w:r w:rsidRPr="00516C68">
        <w:rPr>
          <w:sz w:val="22"/>
          <w:szCs w:val="22"/>
          <w:lang w:val="fr-FR"/>
        </w:rPr>
        <w:t xml:space="preserve"> « bénéficiair</w:t>
      </w:r>
      <w:r w:rsidR="00A609EA" w:rsidRPr="00516C68">
        <w:rPr>
          <w:sz w:val="22"/>
          <w:szCs w:val="22"/>
          <w:lang w:val="fr-FR"/>
        </w:rPr>
        <w:t>e</w:t>
      </w:r>
      <w:r w:rsidRPr="00516C68">
        <w:rPr>
          <w:sz w:val="22"/>
          <w:szCs w:val="22"/>
          <w:lang w:val="fr-FR"/>
        </w:rPr>
        <w:t xml:space="preserve"> de l’aide ». Pour les autres agences et organisations, la définition est p</w:t>
      </w:r>
      <w:r w:rsidR="00A609EA" w:rsidRPr="00516C68">
        <w:rPr>
          <w:sz w:val="22"/>
          <w:szCs w:val="22"/>
          <w:lang w:val="fr-FR"/>
        </w:rPr>
        <w:t>lus étroite et peut n’inclure que les habitants</w:t>
      </w:r>
      <w:r w:rsidRPr="00516C68">
        <w:rPr>
          <w:sz w:val="22"/>
          <w:szCs w:val="22"/>
          <w:lang w:val="fr-FR"/>
        </w:rPr>
        <w:t xml:space="preserve"> d’un camp </w:t>
      </w:r>
      <w:r w:rsidR="00A609EA" w:rsidRPr="00516C68">
        <w:rPr>
          <w:sz w:val="22"/>
          <w:szCs w:val="22"/>
          <w:lang w:val="fr-FR"/>
        </w:rPr>
        <w:t xml:space="preserve">particulier </w:t>
      </w:r>
      <w:r w:rsidRPr="00516C68">
        <w:rPr>
          <w:sz w:val="22"/>
          <w:szCs w:val="22"/>
          <w:lang w:val="fr-FR"/>
        </w:rPr>
        <w:t>de réfugiés ou de</w:t>
      </w:r>
      <w:r w:rsidR="00A609EA" w:rsidRPr="00516C68">
        <w:rPr>
          <w:sz w:val="22"/>
          <w:szCs w:val="22"/>
          <w:lang w:val="fr-FR"/>
        </w:rPr>
        <w:t xml:space="preserve"> personnes déplacées</w:t>
      </w:r>
      <w:r w:rsidRPr="00516C68">
        <w:rPr>
          <w:sz w:val="22"/>
          <w:szCs w:val="22"/>
          <w:lang w:val="fr-FR"/>
        </w:rPr>
        <w:t xml:space="preserve">, ou </w:t>
      </w:r>
      <w:r w:rsidR="00A609EA" w:rsidRPr="00516C68">
        <w:rPr>
          <w:sz w:val="22"/>
          <w:szCs w:val="22"/>
          <w:lang w:val="fr-FR"/>
        </w:rPr>
        <w:t>bien les personnes</w:t>
      </w:r>
      <w:r w:rsidRPr="00516C68">
        <w:rPr>
          <w:sz w:val="22"/>
          <w:szCs w:val="22"/>
          <w:lang w:val="fr-FR"/>
        </w:rPr>
        <w:t xml:space="preserve"> présent</w:t>
      </w:r>
      <w:r w:rsidR="00A609EA" w:rsidRPr="00516C68">
        <w:rPr>
          <w:sz w:val="22"/>
          <w:szCs w:val="22"/>
          <w:lang w:val="fr-FR"/>
        </w:rPr>
        <w:t>e</w:t>
      </w:r>
      <w:r w:rsidRPr="00516C68">
        <w:rPr>
          <w:sz w:val="22"/>
          <w:szCs w:val="22"/>
          <w:lang w:val="fr-FR"/>
        </w:rPr>
        <w:t xml:space="preserve">s sur une liste de distribution donnée. Quoi qu’il en soit, il est important de se souvenir que l’objectif de la CSG est de protéger les gens contre l’exploitation et les abus sexuels, et que les éléments-clés de l’exploitation et des </w:t>
      </w:r>
      <w:r w:rsidR="00A609EA" w:rsidRPr="00516C68">
        <w:rPr>
          <w:sz w:val="22"/>
          <w:szCs w:val="22"/>
          <w:lang w:val="fr-FR"/>
        </w:rPr>
        <w:t>abus sexuels concernent les abus de</w:t>
      </w:r>
      <w:r w:rsidRPr="00516C68">
        <w:rPr>
          <w:sz w:val="22"/>
          <w:szCs w:val="22"/>
          <w:lang w:val="fr-FR"/>
        </w:rPr>
        <w:t xml:space="preserve"> vulnérabilité, de confiance et/ou</w:t>
      </w:r>
      <w:r w:rsidR="00A609EA" w:rsidRPr="00516C68">
        <w:rPr>
          <w:sz w:val="22"/>
          <w:szCs w:val="22"/>
          <w:lang w:val="fr-FR"/>
        </w:rPr>
        <w:t xml:space="preserve"> </w:t>
      </w:r>
      <w:r w:rsidR="00242548" w:rsidRPr="00516C68">
        <w:rPr>
          <w:sz w:val="22"/>
          <w:szCs w:val="22"/>
          <w:lang w:val="fr-FR"/>
        </w:rPr>
        <w:t xml:space="preserve">causés par </w:t>
      </w:r>
      <w:r w:rsidR="00A609EA" w:rsidRPr="00516C68">
        <w:rPr>
          <w:sz w:val="22"/>
          <w:szCs w:val="22"/>
          <w:lang w:val="fr-FR"/>
        </w:rPr>
        <w:t>un rapport de force inégal, que ce soit par la force, d</w:t>
      </w:r>
      <w:r w:rsidRPr="00516C68">
        <w:rPr>
          <w:sz w:val="22"/>
          <w:szCs w:val="22"/>
          <w:lang w:val="fr-FR"/>
        </w:rPr>
        <w:t>es conditions inégales ou la co</w:t>
      </w:r>
      <w:r w:rsidR="00A609EA" w:rsidRPr="00516C68">
        <w:rPr>
          <w:sz w:val="22"/>
          <w:szCs w:val="22"/>
          <w:lang w:val="fr-FR"/>
        </w:rPr>
        <w:t>ntrainte</w:t>
      </w:r>
      <w:r w:rsidR="00A4366B" w:rsidRPr="00516C68">
        <w:rPr>
          <w:sz w:val="22"/>
          <w:szCs w:val="22"/>
          <w:lang w:val="fr-FR"/>
        </w:rPr>
        <w:t>. Tou</w:t>
      </w:r>
      <w:r w:rsidRPr="00516C68">
        <w:rPr>
          <w:sz w:val="22"/>
          <w:szCs w:val="22"/>
          <w:lang w:val="fr-FR"/>
        </w:rPr>
        <w:t xml:space="preserve">s les actes remplissant ces conditions sont interdits, qu’ils soient commis contre un bénéficiaire direct </w:t>
      </w:r>
      <w:r w:rsidRPr="00516C68">
        <w:rPr>
          <w:sz w:val="22"/>
          <w:szCs w:val="22"/>
          <w:lang w:val="fr-FR"/>
        </w:rPr>
        <w:lastRenderedPageBreak/>
        <w:t xml:space="preserve">de l’aide ou </w:t>
      </w:r>
      <w:r w:rsidR="00A609EA" w:rsidRPr="00516C68">
        <w:rPr>
          <w:sz w:val="22"/>
          <w:szCs w:val="22"/>
          <w:lang w:val="fr-FR"/>
        </w:rPr>
        <w:t>quelqu’un d’autre vivant dans un contexte</w:t>
      </w:r>
      <w:r w:rsidRPr="00516C68">
        <w:rPr>
          <w:sz w:val="22"/>
          <w:szCs w:val="22"/>
          <w:lang w:val="fr-FR"/>
        </w:rPr>
        <w:t xml:space="preserve"> dans lequel les membres du personnel des N</w:t>
      </w:r>
      <w:r w:rsidR="00A609EA" w:rsidRPr="00516C68">
        <w:rPr>
          <w:sz w:val="22"/>
          <w:szCs w:val="22"/>
          <w:lang w:val="fr-FR"/>
        </w:rPr>
        <w:t>ations Unies, des ONG et de l’OIM</w:t>
      </w:r>
      <w:r w:rsidRPr="00516C68">
        <w:rPr>
          <w:sz w:val="22"/>
          <w:szCs w:val="22"/>
          <w:lang w:val="fr-FR"/>
        </w:rPr>
        <w:t xml:space="preserve"> </w:t>
      </w:r>
      <w:r w:rsidR="00A609EA" w:rsidRPr="00516C68">
        <w:rPr>
          <w:sz w:val="22"/>
          <w:szCs w:val="22"/>
          <w:lang w:val="fr-FR"/>
        </w:rPr>
        <w:t>travaillent</w:t>
      </w:r>
      <w:r w:rsidRPr="00516C68">
        <w:rPr>
          <w:sz w:val="22"/>
          <w:szCs w:val="22"/>
          <w:lang w:val="fr-FR"/>
        </w:rPr>
        <w:t xml:space="preserve">.  </w:t>
      </w:r>
      <w:r w:rsidR="00443C6D" w:rsidRPr="00516C68">
        <w:rPr>
          <w:sz w:val="22"/>
          <w:szCs w:val="22"/>
          <w:lang w:val="fr-FR"/>
        </w:rPr>
        <w:br/>
      </w:r>
    </w:p>
    <w:p w14:paraId="2BB7141E" w14:textId="64F79761" w:rsidR="00A4366B" w:rsidRPr="00516C68" w:rsidRDefault="00547B08" w:rsidP="00A4366B">
      <w:pPr>
        <w:numPr>
          <w:ilvl w:val="1"/>
          <w:numId w:val="24"/>
        </w:numPr>
        <w:tabs>
          <w:tab w:val="clear" w:pos="1800"/>
        </w:tabs>
        <w:ind w:left="1134"/>
        <w:jc w:val="left"/>
        <w:rPr>
          <w:sz w:val="22"/>
          <w:szCs w:val="22"/>
          <w:lang w:val="fr-FR"/>
        </w:rPr>
      </w:pPr>
      <w:r w:rsidRPr="00516C68">
        <w:rPr>
          <w:sz w:val="22"/>
          <w:szCs w:val="22"/>
          <w:lang w:val="fr-FR"/>
        </w:rPr>
        <w:t xml:space="preserve">Il convient de remarquer que les actes d’EAS peuvent être commis par du personnel local </w:t>
      </w:r>
      <w:r w:rsidR="00242548" w:rsidRPr="00516C68">
        <w:rPr>
          <w:sz w:val="22"/>
          <w:szCs w:val="22"/>
          <w:lang w:val="fr-FR"/>
        </w:rPr>
        <w:t xml:space="preserve">pouvant </w:t>
      </w:r>
      <w:r w:rsidRPr="00516C68">
        <w:rPr>
          <w:sz w:val="22"/>
          <w:szCs w:val="22"/>
          <w:lang w:val="fr-FR"/>
        </w:rPr>
        <w:t>éga</w:t>
      </w:r>
      <w:r w:rsidR="00242548" w:rsidRPr="00516C68">
        <w:rPr>
          <w:sz w:val="22"/>
          <w:szCs w:val="22"/>
          <w:lang w:val="fr-FR"/>
        </w:rPr>
        <w:t>lement être techniquement classé</w:t>
      </w:r>
      <w:r w:rsidRPr="00516C68">
        <w:rPr>
          <w:sz w:val="22"/>
          <w:szCs w:val="22"/>
          <w:lang w:val="fr-FR"/>
        </w:rPr>
        <w:t xml:space="preserve"> dans la catégorie des « bénéficiaires de l’aide ».</w:t>
      </w:r>
      <w:r w:rsidR="00A4366B" w:rsidRPr="00516C68">
        <w:rPr>
          <w:sz w:val="22"/>
          <w:szCs w:val="22"/>
          <w:lang w:val="fr-FR"/>
        </w:rPr>
        <w:t xml:space="preserve"> Il est important de garder à l’esprit le fait que</w:t>
      </w:r>
      <w:r w:rsidRPr="00516C68">
        <w:rPr>
          <w:sz w:val="22"/>
          <w:szCs w:val="22"/>
          <w:lang w:val="fr-FR"/>
        </w:rPr>
        <w:t>, une fois qu’une personne vivant au sein de la communauté bénéficiaire est devenue employé</w:t>
      </w:r>
      <w:r w:rsidR="00A4366B" w:rsidRPr="00516C68">
        <w:rPr>
          <w:sz w:val="22"/>
          <w:szCs w:val="22"/>
          <w:lang w:val="fr-FR"/>
        </w:rPr>
        <w:t>e</w:t>
      </w:r>
      <w:r w:rsidRPr="00516C68">
        <w:rPr>
          <w:sz w:val="22"/>
          <w:szCs w:val="22"/>
          <w:lang w:val="fr-FR"/>
        </w:rPr>
        <w:t xml:space="preserve"> ou même volontaire au sein d’une agence des N</w:t>
      </w:r>
      <w:r w:rsidR="00A4366B" w:rsidRPr="00516C68">
        <w:rPr>
          <w:sz w:val="22"/>
          <w:szCs w:val="22"/>
          <w:lang w:val="fr-FR"/>
        </w:rPr>
        <w:t>ations Unies, d’une ONG ou de l’OIM</w:t>
      </w:r>
      <w:r w:rsidRPr="00516C68">
        <w:rPr>
          <w:sz w:val="22"/>
          <w:szCs w:val="22"/>
          <w:lang w:val="fr-FR"/>
        </w:rPr>
        <w:t>, elle est tenue de respecter les normes qui s’appliquent à tous l</w:t>
      </w:r>
      <w:r w:rsidR="00A4366B" w:rsidRPr="00516C68">
        <w:rPr>
          <w:sz w:val="22"/>
          <w:szCs w:val="22"/>
          <w:lang w:val="fr-FR"/>
        </w:rPr>
        <w:t xml:space="preserve">es employés, quel que soit son </w:t>
      </w:r>
      <w:r w:rsidRPr="00516C68">
        <w:rPr>
          <w:sz w:val="22"/>
          <w:szCs w:val="22"/>
          <w:lang w:val="fr-FR"/>
        </w:rPr>
        <w:t>statut anc</w:t>
      </w:r>
      <w:r w:rsidR="00A4366B" w:rsidRPr="00516C68">
        <w:rPr>
          <w:sz w:val="22"/>
          <w:szCs w:val="22"/>
          <w:lang w:val="fr-FR"/>
        </w:rPr>
        <w:t>ien ou actuel de « bénéficiaire</w:t>
      </w:r>
      <w:r w:rsidRPr="00516C68">
        <w:rPr>
          <w:sz w:val="22"/>
          <w:szCs w:val="22"/>
          <w:lang w:val="fr-FR"/>
        </w:rPr>
        <w:t xml:space="preserve"> ».  </w:t>
      </w:r>
    </w:p>
    <w:p w14:paraId="74695DDE" w14:textId="4260EB3A" w:rsidR="00547B08" w:rsidRPr="00516C68" w:rsidRDefault="00547B08" w:rsidP="00864C12">
      <w:pPr>
        <w:pStyle w:val="ListParagraph"/>
        <w:numPr>
          <w:ilvl w:val="0"/>
          <w:numId w:val="33"/>
        </w:numPr>
        <w:jc w:val="left"/>
        <w:rPr>
          <w:sz w:val="22"/>
          <w:szCs w:val="22"/>
          <w:lang w:val="fr-FR"/>
        </w:rPr>
      </w:pPr>
      <w:r w:rsidRPr="00516C68">
        <w:rPr>
          <w:bCs/>
          <w:sz w:val="22"/>
          <w:szCs w:val="22"/>
          <w:lang w:val="fr-FR"/>
        </w:rPr>
        <w:t>Lorsqu’un membre du personnel des Nations Unies nourrit des préoccupations ou des soupçons au sujet d’une exploitation ou d’abus sexuels commis par un collègue, qu’il travaille dans la même agence ou pas, et qu’il se trouve au sein du système des Nations Unies ou pas, il ou elle doit signaler de telles préoccupations par l’intermédiaire des méc</w:t>
      </w:r>
      <w:r w:rsidR="00242548" w:rsidRPr="00516C68">
        <w:rPr>
          <w:bCs/>
          <w:sz w:val="22"/>
          <w:szCs w:val="22"/>
          <w:lang w:val="fr-FR"/>
        </w:rPr>
        <w:t>anismes de communication mis en place</w:t>
      </w:r>
      <w:r w:rsidRPr="00516C68">
        <w:rPr>
          <w:bCs/>
          <w:sz w:val="22"/>
          <w:szCs w:val="22"/>
          <w:lang w:val="fr-FR"/>
        </w:rPr>
        <w:t>.</w:t>
      </w:r>
      <w:r w:rsidR="00864C12" w:rsidRPr="00516C68">
        <w:rPr>
          <w:bCs/>
          <w:sz w:val="22"/>
          <w:szCs w:val="22"/>
          <w:lang w:val="fr-FR"/>
        </w:rPr>
        <w:br/>
      </w:r>
      <w:r w:rsidRPr="00516C68">
        <w:rPr>
          <w:b/>
          <w:bCs/>
          <w:sz w:val="22"/>
          <w:szCs w:val="22"/>
          <w:lang w:val="fr-FR"/>
        </w:rPr>
        <w:t xml:space="preserve"> </w:t>
      </w:r>
    </w:p>
    <w:p w14:paraId="0942F667" w14:textId="05991354" w:rsidR="00547B08" w:rsidRPr="00516C68" w:rsidRDefault="00547B08" w:rsidP="00443C6D">
      <w:pPr>
        <w:numPr>
          <w:ilvl w:val="1"/>
          <w:numId w:val="24"/>
        </w:numPr>
        <w:tabs>
          <w:tab w:val="clear" w:pos="1800"/>
        </w:tabs>
        <w:ind w:left="1134"/>
        <w:jc w:val="left"/>
        <w:rPr>
          <w:sz w:val="22"/>
          <w:szCs w:val="22"/>
          <w:lang w:val="fr-FR"/>
        </w:rPr>
      </w:pPr>
      <w:r w:rsidRPr="00516C68">
        <w:rPr>
          <w:sz w:val="22"/>
          <w:szCs w:val="22"/>
          <w:lang w:val="fr-FR"/>
        </w:rPr>
        <w:t>Veuillez remarquer que cette obligation concerne tout le personnel des N</w:t>
      </w:r>
      <w:r w:rsidR="00A4366B" w:rsidRPr="00516C68">
        <w:rPr>
          <w:sz w:val="22"/>
          <w:szCs w:val="22"/>
          <w:lang w:val="fr-FR"/>
        </w:rPr>
        <w:t>ations Unies, des ONG et de l’OIM</w:t>
      </w:r>
      <w:r w:rsidRPr="00516C68">
        <w:rPr>
          <w:sz w:val="22"/>
          <w:szCs w:val="22"/>
          <w:lang w:val="fr-FR"/>
        </w:rPr>
        <w:t xml:space="preserve"> et de leurs partenaires. Tout membre du personnel ayant connaissance d’une faute commise par un autre membre du personnel doit signaler ce fait. Cela signifie que l’obligation de signalement s’applique même si l’auteur présumé est issu d’une autre agence, ou de l’une des organisations partenaires des Nations Unies</w:t>
      </w:r>
      <w:r w:rsidR="00A4366B" w:rsidRPr="00516C68">
        <w:rPr>
          <w:sz w:val="22"/>
          <w:szCs w:val="22"/>
          <w:lang w:val="fr-FR"/>
        </w:rPr>
        <w:t xml:space="preserve"> ou ONG</w:t>
      </w:r>
      <w:r w:rsidRPr="00516C68">
        <w:rPr>
          <w:sz w:val="22"/>
          <w:szCs w:val="22"/>
          <w:lang w:val="fr-FR"/>
        </w:rPr>
        <w:t>, ou bien est membre du personnel en uniforme.</w:t>
      </w:r>
    </w:p>
    <w:p w14:paraId="580A748E" w14:textId="504B8BC3" w:rsidR="00547B08" w:rsidRPr="00516C68" w:rsidRDefault="00547B08" w:rsidP="00443C6D">
      <w:pPr>
        <w:numPr>
          <w:ilvl w:val="1"/>
          <w:numId w:val="24"/>
        </w:numPr>
        <w:tabs>
          <w:tab w:val="clear" w:pos="1800"/>
        </w:tabs>
        <w:ind w:left="1134"/>
        <w:jc w:val="left"/>
        <w:rPr>
          <w:sz w:val="22"/>
          <w:szCs w:val="22"/>
          <w:lang w:val="fr-FR"/>
        </w:rPr>
      </w:pPr>
      <w:r w:rsidRPr="00516C68">
        <w:rPr>
          <w:sz w:val="22"/>
          <w:szCs w:val="22"/>
          <w:lang w:val="fr-FR"/>
        </w:rPr>
        <w:t>Il convient de noter qu’il y a obligation de signaler les « préoccupations et soupçons ».  Il n’est pas nécessaire d’être sûr ou d’avoir des preuves avant de signaler une préoccupation. Les responsables et/ou les membres du personnel ne doivent pas prendre eux-mêmes l’initiative d’enquêter sur les allégations en vue d’obtenir des « preuves » avant d’établir leur rapport. Toutefois, tous les préoccupations ou soupçons doivent être signalés de bonne foi. Déposer une plainte que l’on sait fausse est en soi-même un motif de procédures disciplinaires.</w:t>
      </w:r>
      <w:r w:rsidR="00864C12" w:rsidRPr="00516C68">
        <w:rPr>
          <w:sz w:val="22"/>
          <w:szCs w:val="22"/>
          <w:lang w:val="fr-FR"/>
        </w:rPr>
        <w:t xml:space="preserve"> </w:t>
      </w:r>
      <w:r w:rsidRPr="00516C68">
        <w:rPr>
          <w:sz w:val="22"/>
          <w:szCs w:val="22"/>
          <w:lang w:val="fr-FR"/>
        </w:rPr>
        <w:t xml:space="preserve">Des mesures sont en place pour protéger ceux qui signalent des allégations de faute (de bonne foi) : </w:t>
      </w:r>
    </w:p>
    <w:p w14:paraId="24264068" w14:textId="0D8A8CA6" w:rsidR="00547B08" w:rsidRPr="00516C68" w:rsidRDefault="00547B08" w:rsidP="00443C6D">
      <w:pPr>
        <w:numPr>
          <w:ilvl w:val="0"/>
          <w:numId w:val="12"/>
        </w:numPr>
        <w:tabs>
          <w:tab w:val="num" w:pos="1418"/>
        </w:tabs>
        <w:spacing w:after="0" w:line="240" w:lineRule="auto"/>
        <w:ind w:left="1418" w:hanging="284"/>
        <w:jc w:val="left"/>
        <w:rPr>
          <w:sz w:val="22"/>
          <w:szCs w:val="22"/>
          <w:lang w:val="fr-FR"/>
        </w:rPr>
      </w:pPr>
      <w:r w:rsidRPr="00516C68">
        <w:rPr>
          <w:sz w:val="22"/>
          <w:szCs w:val="22"/>
          <w:lang w:val="fr-FR"/>
        </w:rPr>
        <w:t>Diverses organisat</w:t>
      </w:r>
      <w:r w:rsidR="00864C12" w:rsidRPr="00516C68">
        <w:rPr>
          <w:sz w:val="22"/>
          <w:szCs w:val="22"/>
          <w:lang w:val="fr-FR"/>
        </w:rPr>
        <w:t>ions des Nations Unies assurent</w:t>
      </w:r>
      <w:r w:rsidRPr="00516C68">
        <w:rPr>
          <w:sz w:val="22"/>
          <w:szCs w:val="22"/>
          <w:lang w:val="fr-FR"/>
        </w:rPr>
        <w:t xml:space="preserve"> une protection aux individus qui font une allégation de bonne foi. Le document ST/SGB/2005/21 susmentionné est connu sous le terme de CSG « dénonciatrice d’abus » et met en exergue la politique du Secrétariat des Nations Unies en ce qui concerne la protecti</w:t>
      </w:r>
      <w:r w:rsidR="00864C12" w:rsidRPr="00516C68">
        <w:rPr>
          <w:sz w:val="22"/>
          <w:szCs w:val="22"/>
          <w:lang w:val="fr-FR"/>
        </w:rPr>
        <w:t>on des « dénonciateurs d’abus »</w:t>
      </w:r>
      <w:r w:rsidRPr="00516C68">
        <w:rPr>
          <w:sz w:val="22"/>
          <w:szCs w:val="22"/>
          <w:lang w:val="fr-FR"/>
        </w:rPr>
        <w:t xml:space="preserve">.  </w:t>
      </w:r>
    </w:p>
    <w:p w14:paraId="6A81A0EF" w14:textId="15EB4D31" w:rsidR="00547B08" w:rsidRPr="00516C68" w:rsidRDefault="00547B08" w:rsidP="00443C6D">
      <w:pPr>
        <w:numPr>
          <w:ilvl w:val="0"/>
          <w:numId w:val="12"/>
        </w:numPr>
        <w:tabs>
          <w:tab w:val="num" w:pos="1418"/>
        </w:tabs>
        <w:spacing w:after="0" w:line="240" w:lineRule="auto"/>
        <w:ind w:left="1418" w:hanging="284"/>
        <w:jc w:val="left"/>
        <w:rPr>
          <w:color w:val="000000" w:themeColor="text1"/>
          <w:sz w:val="22"/>
          <w:szCs w:val="22"/>
          <w:lang w:val="fr-FR"/>
        </w:rPr>
      </w:pPr>
      <w:r w:rsidRPr="00516C68">
        <w:rPr>
          <w:sz w:val="22"/>
          <w:szCs w:val="22"/>
          <w:lang w:val="fr-FR"/>
        </w:rPr>
        <w:t>Le CSG établit que tout individu qui coopère de bonne foi à un audit ou à une enquête a le droit d’être protégé contre des représailles. Cela s’applique à tous les membres du personn</w:t>
      </w:r>
      <w:r w:rsidR="00864C12" w:rsidRPr="00516C68">
        <w:rPr>
          <w:sz w:val="22"/>
          <w:szCs w:val="22"/>
          <w:lang w:val="fr-FR"/>
        </w:rPr>
        <w:t>el. Les représailles sont considérées comme</w:t>
      </w:r>
      <w:r w:rsidRPr="00516C68">
        <w:rPr>
          <w:sz w:val="22"/>
          <w:szCs w:val="22"/>
          <w:lang w:val="fr-FR"/>
        </w:rPr>
        <w:t xml:space="preserve"> une faute en elles-mêmes. </w:t>
      </w:r>
      <w:r w:rsidR="00443C6D" w:rsidRPr="00516C68">
        <w:rPr>
          <w:sz w:val="22"/>
          <w:szCs w:val="22"/>
          <w:lang w:val="fr-FR"/>
        </w:rPr>
        <w:br/>
      </w:r>
    </w:p>
    <w:p w14:paraId="6B35AC0F" w14:textId="3C5A0B3D" w:rsidR="00864C12" w:rsidRPr="00516C68" w:rsidRDefault="00864C12" w:rsidP="00443C6D">
      <w:pPr>
        <w:pStyle w:val="ListParagraph"/>
        <w:numPr>
          <w:ilvl w:val="0"/>
          <w:numId w:val="37"/>
        </w:numPr>
        <w:jc w:val="left"/>
        <w:rPr>
          <w:sz w:val="22"/>
          <w:szCs w:val="22"/>
          <w:lang w:val="fr-FR"/>
        </w:rPr>
      </w:pPr>
      <w:r w:rsidRPr="00516C68">
        <w:rPr>
          <w:color w:val="000000" w:themeColor="text1"/>
          <w:sz w:val="22"/>
          <w:szCs w:val="22"/>
          <w:lang w:val="fr-FR"/>
        </w:rPr>
        <w:lastRenderedPageBreak/>
        <w:t>Il convient de n</w:t>
      </w:r>
      <w:r w:rsidR="00547B08" w:rsidRPr="00516C68">
        <w:rPr>
          <w:color w:val="000000" w:themeColor="text1"/>
          <w:sz w:val="22"/>
          <w:szCs w:val="22"/>
          <w:lang w:val="fr-FR"/>
        </w:rPr>
        <w:t xml:space="preserve">oter </w:t>
      </w:r>
      <w:r w:rsidR="00547B08" w:rsidRPr="00516C68">
        <w:rPr>
          <w:sz w:val="22"/>
          <w:szCs w:val="22"/>
          <w:lang w:val="fr-FR"/>
        </w:rPr>
        <w:t>qu’il n’est pas nécessaire aux responsables et/ou me</w:t>
      </w:r>
      <w:r w:rsidRPr="00516C68">
        <w:rPr>
          <w:sz w:val="22"/>
          <w:szCs w:val="22"/>
          <w:lang w:val="fr-FR"/>
        </w:rPr>
        <w:t>mbres du personnel de déterminer</w:t>
      </w:r>
      <w:r w:rsidR="00547B08" w:rsidRPr="00516C68">
        <w:rPr>
          <w:sz w:val="22"/>
          <w:szCs w:val="22"/>
          <w:lang w:val="fr-FR"/>
        </w:rPr>
        <w:t xml:space="preserve"> si un acte particulier constitue un cas d’exploitation ou d’abus sexuels avant de le signaler. De nombreux actes peuvent se ranger dans les deux catégories à la fois. De même, certains actes peuvent violer plusieurs des normes stipulées dans la CSG, telles que les relations d’exploitation sexuelle avec quelqu’un de moins de 18 ans contre de l’argent.  </w:t>
      </w:r>
    </w:p>
    <w:p w14:paraId="2E5A6528" w14:textId="77777777" w:rsidR="00443C6D" w:rsidRPr="00516C68" w:rsidRDefault="00443C6D" w:rsidP="00443C6D">
      <w:pPr>
        <w:jc w:val="left"/>
        <w:rPr>
          <w:color w:val="990000"/>
          <w:sz w:val="22"/>
          <w:szCs w:val="22"/>
          <w:lang w:val="fr-FR"/>
        </w:rPr>
      </w:pPr>
    </w:p>
    <w:p w14:paraId="698979F6" w14:textId="3DDBCA68" w:rsidR="00547B08" w:rsidRPr="00516C68" w:rsidRDefault="00547B08" w:rsidP="00864C12">
      <w:pPr>
        <w:jc w:val="left"/>
        <w:rPr>
          <w:color w:val="990000"/>
          <w:sz w:val="22"/>
          <w:szCs w:val="22"/>
          <w:lang w:val="fr-FR"/>
        </w:rPr>
      </w:pPr>
      <w:r w:rsidRPr="00516C68">
        <w:rPr>
          <w:color w:val="990000"/>
          <w:sz w:val="22"/>
          <w:szCs w:val="22"/>
          <w:lang w:val="fr-FR"/>
        </w:rPr>
        <w:t xml:space="preserve">Questions possibles </w:t>
      </w:r>
      <w:r w:rsidR="00864C12" w:rsidRPr="00516C68">
        <w:rPr>
          <w:color w:val="990000"/>
          <w:sz w:val="22"/>
          <w:szCs w:val="22"/>
          <w:lang w:val="fr-FR"/>
        </w:rPr>
        <w:t>pour les participants :</w:t>
      </w:r>
      <w:r w:rsidRPr="00516C68">
        <w:rPr>
          <w:color w:val="990000"/>
          <w:sz w:val="22"/>
          <w:szCs w:val="22"/>
          <w:lang w:val="fr-FR"/>
        </w:rPr>
        <w:t xml:space="preserve"> </w:t>
      </w:r>
    </w:p>
    <w:p w14:paraId="5A18C42F" w14:textId="77777777" w:rsidR="00547B08" w:rsidRPr="00516C68" w:rsidRDefault="00547B08" w:rsidP="00852C9F">
      <w:pPr>
        <w:numPr>
          <w:ilvl w:val="0"/>
          <w:numId w:val="11"/>
        </w:numPr>
        <w:spacing w:after="0" w:line="240" w:lineRule="auto"/>
        <w:jc w:val="left"/>
        <w:rPr>
          <w:i/>
          <w:iCs/>
          <w:color w:val="000000" w:themeColor="text1"/>
          <w:sz w:val="22"/>
          <w:szCs w:val="22"/>
          <w:lang w:val="fr-FR"/>
        </w:rPr>
      </w:pPr>
      <w:r w:rsidRPr="00516C68">
        <w:rPr>
          <w:color w:val="000000" w:themeColor="text1"/>
          <w:sz w:val="22"/>
          <w:szCs w:val="22"/>
          <w:lang w:val="fr-FR"/>
        </w:rPr>
        <w:t xml:space="preserve">Pouvez-vous citer un exemple de comportement suspect qui devrait être signalé ? </w:t>
      </w:r>
    </w:p>
    <w:p w14:paraId="032B158C" w14:textId="77777777" w:rsidR="00547B08" w:rsidRPr="00516C68" w:rsidRDefault="00547B08" w:rsidP="00852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left"/>
        <w:rPr>
          <w:color w:val="000000" w:themeColor="text1"/>
          <w:sz w:val="22"/>
          <w:szCs w:val="22"/>
          <w:lang w:val="fr-FR"/>
        </w:rPr>
      </w:pPr>
    </w:p>
    <w:p w14:paraId="26E64080" w14:textId="33F0D2AC" w:rsidR="00547B08" w:rsidRPr="00516C68" w:rsidRDefault="00547B08" w:rsidP="00864C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color w:val="000000" w:themeColor="text1"/>
          <w:sz w:val="22"/>
          <w:szCs w:val="22"/>
          <w:lang w:val="fr-FR"/>
        </w:rPr>
      </w:pPr>
      <w:r w:rsidRPr="00516C68">
        <w:rPr>
          <w:color w:val="000000" w:themeColor="text1"/>
          <w:sz w:val="22"/>
          <w:szCs w:val="22"/>
          <w:lang w:val="fr-FR"/>
        </w:rPr>
        <w:t xml:space="preserve">Merci de noter que les informations sur les procédures de signalement seront examinées </w:t>
      </w:r>
      <w:r w:rsidR="00864C12" w:rsidRPr="00516C68">
        <w:rPr>
          <w:color w:val="000000" w:themeColor="text1"/>
          <w:sz w:val="22"/>
          <w:szCs w:val="22"/>
          <w:lang w:val="fr-FR"/>
        </w:rPr>
        <w:t xml:space="preserve">de manière plus approfondie </w:t>
      </w:r>
      <w:r w:rsidRPr="00516C68">
        <w:rPr>
          <w:color w:val="000000" w:themeColor="text1"/>
          <w:sz w:val="22"/>
          <w:szCs w:val="22"/>
          <w:lang w:val="fr-FR"/>
        </w:rPr>
        <w:t>dans quelques minutes.</w:t>
      </w:r>
    </w:p>
    <w:p w14:paraId="6A454185" w14:textId="77B6066E" w:rsidR="00547B08" w:rsidRPr="00516C68" w:rsidRDefault="00547B08" w:rsidP="00443C6D">
      <w:pPr>
        <w:pStyle w:val="ListParagraph"/>
        <w:numPr>
          <w:ilvl w:val="0"/>
          <w:numId w:val="33"/>
        </w:numPr>
        <w:jc w:val="left"/>
        <w:rPr>
          <w:color w:val="000000" w:themeColor="text1"/>
          <w:sz w:val="22"/>
          <w:szCs w:val="22"/>
          <w:lang w:val="fr-FR"/>
        </w:rPr>
      </w:pPr>
      <w:r w:rsidRPr="00516C68">
        <w:rPr>
          <w:bCs/>
          <w:sz w:val="22"/>
          <w:szCs w:val="22"/>
          <w:lang w:val="fr-FR"/>
        </w:rPr>
        <w:t xml:space="preserve">Le personnel des Nations Unies a l’obligation de créer et de maintenir un environnement à même d’empêcher l’exploitation sexuelle et les abus sexuels. Les responsables à tous les niveaux ont une responsabilité particulière pour ce qui est d’appuyer et de concevoir des systèmes qui maintiennent cet environnement. </w:t>
      </w:r>
      <w:r w:rsidR="00864C12" w:rsidRPr="00516C68">
        <w:rPr>
          <w:bCs/>
          <w:sz w:val="22"/>
          <w:szCs w:val="22"/>
          <w:lang w:val="fr-FR"/>
        </w:rPr>
        <w:br/>
      </w:r>
    </w:p>
    <w:p w14:paraId="7DEF860C" w14:textId="5824411D" w:rsidR="00547B08" w:rsidRPr="00516C68" w:rsidRDefault="00547B08" w:rsidP="00443C6D">
      <w:pPr>
        <w:numPr>
          <w:ilvl w:val="0"/>
          <w:numId w:val="40"/>
        </w:numPr>
        <w:jc w:val="left"/>
        <w:rPr>
          <w:sz w:val="22"/>
          <w:szCs w:val="22"/>
          <w:lang w:val="fr-FR"/>
        </w:rPr>
      </w:pPr>
      <w:r w:rsidRPr="00516C68">
        <w:rPr>
          <w:sz w:val="22"/>
          <w:szCs w:val="22"/>
          <w:lang w:val="fr-FR"/>
        </w:rPr>
        <w:t>Cela oblige l’ensemble du personnel des N</w:t>
      </w:r>
      <w:r w:rsidR="00864C12" w:rsidRPr="00516C68">
        <w:rPr>
          <w:sz w:val="22"/>
          <w:szCs w:val="22"/>
          <w:lang w:val="fr-FR"/>
        </w:rPr>
        <w:t>ations Unies, des ONG et de l’OIM</w:t>
      </w:r>
      <w:r w:rsidRPr="00516C68">
        <w:rPr>
          <w:sz w:val="22"/>
          <w:szCs w:val="22"/>
          <w:lang w:val="fr-FR"/>
        </w:rPr>
        <w:t xml:space="preserve"> ainsi que leurs partenaires à être proactifs. D’autres sections de la CSG détaillent certains des moyens par lesquels </w:t>
      </w:r>
      <w:r w:rsidR="00864C12" w:rsidRPr="00516C68">
        <w:rPr>
          <w:sz w:val="22"/>
          <w:szCs w:val="22"/>
          <w:lang w:val="fr-FR"/>
        </w:rPr>
        <w:t>les responsables doivent respecter</w:t>
      </w:r>
      <w:r w:rsidRPr="00516C68">
        <w:rPr>
          <w:sz w:val="22"/>
          <w:szCs w:val="22"/>
          <w:lang w:val="fr-FR"/>
        </w:rPr>
        <w:t xml:space="preserve"> cette obligation, y compris en fournissant au personnel des exemplaires de la CSG et en les informant de son contenu (s4.1), en prenant les mesures appropriées lorsqu’il y a raison de croire qu’un acte d’exploitation et d’abus sexuels s’est produit (s4.2), en nommant des points de contact et en conseillant la population locale sur la manière de les contacter (s4.3),</w:t>
      </w:r>
      <w:r w:rsidR="00242548" w:rsidRPr="00516C68">
        <w:rPr>
          <w:sz w:val="22"/>
          <w:szCs w:val="22"/>
          <w:lang w:val="fr-FR"/>
        </w:rPr>
        <w:t xml:space="preserve"> en traitant </w:t>
      </w:r>
      <w:r w:rsidRPr="00516C68">
        <w:rPr>
          <w:sz w:val="22"/>
          <w:szCs w:val="22"/>
          <w:lang w:val="fr-FR"/>
        </w:rPr>
        <w:t>les rapports sur l’exploitation et les abus sexuels en tout</w:t>
      </w:r>
      <w:r w:rsidR="00242548" w:rsidRPr="00516C68">
        <w:rPr>
          <w:sz w:val="22"/>
          <w:szCs w:val="22"/>
          <w:lang w:val="fr-FR"/>
        </w:rPr>
        <w:t>e</w:t>
      </w:r>
      <w:r w:rsidRPr="00516C68">
        <w:rPr>
          <w:sz w:val="22"/>
          <w:szCs w:val="22"/>
          <w:lang w:val="fr-FR"/>
        </w:rPr>
        <w:t xml:space="preserve"> confidentialité (s4.3), et en gardant le Département de la gestion (ou l’organe responsable au sein de l’organisation) informé des actions qui ont été prises (s4.6). Une fois encore, cette liste n</w:t>
      </w:r>
      <w:r w:rsidR="00864C12" w:rsidRPr="00516C68">
        <w:rPr>
          <w:sz w:val="22"/>
          <w:szCs w:val="22"/>
          <w:lang w:val="fr-FR"/>
        </w:rPr>
        <w:t>’est pas exhaustive. Les initiatives</w:t>
      </w:r>
      <w:r w:rsidRPr="00516C68">
        <w:rPr>
          <w:sz w:val="22"/>
          <w:szCs w:val="22"/>
          <w:lang w:val="fr-FR"/>
        </w:rPr>
        <w:t xml:space="preserve"> requis</w:t>
      </w:r>
      <w:r w:rsidR="00864C12" w:rsidRPr="00516C68">
        <w:rPr>
          <w:sz w:val="22"/>
          <w:szCs w:val="22"/>
          <w:lang w:val="fr-FR"/>
        </w:rPr>
        <w:t>es</w:t>
      </w:r>
      <w:r w:rsidRPr="00516C68">
        <w:rPr>
          <w:sz w:val="22"/>
          <w:szCs w:val="22"/>
          <w:lang w:val="fr-FR"/>
        </w:rPr>
        <w:t xml:space="preserve"> dépendront des c</w:t>
      </w:r>
      <w:r w:rsidR="00242548" w:rsidRPr="00516C68">
        <w:rPr>
          <w:sz w:val="22"/>
          <w:szCs w:val="22"/>
          <w:lang w:val="fr-FR"/>
        </w:rPr>
        <w:t>irconstances et de l’élaboration</w:t>
      </w:r>
      <w:r w:rsidRPr="00516C68">
        <w:rPr>
          <w:sz w:val="22"/>
          <w:szCs w:val="22"/>
          <w:lang w:val="fr-FR"/>
        </w:rPr>
        <w:t xml:space="preserve"> de nouvelles politiques et pratiques visant à lutter contre l’exploitation et les abus sexuels. </w:t>
      </w:r>
    </w:p>
    <w:p w14:paraId="68F6686D" w14:textId="12BC4AD5" w:rsidR="00547B08" w:rsidRPr="00516C68" w:rsidRDefault="00547B08" w:rsidP="00443C6D">
      <w:pPr>
        <w:numPr>
          <w:ilvl w:val="0"/>
          <w:numId w:val="40"/>
        </w:numPr>
        <w:jc w:val="left"/>
        <w:rPr>
          <w:b/>
          <w:bCs/>
          <w:sz w:val="22"/>
          <w:szCs w:val="22"/>
          <w:u w:val="single" w:color="990000"/>
          <w:lang w:val="fr-FR"/>
        </w:rPr>
      </w:pPr>
      <w:r w:rsidRPr="00516C68">
        <w:rPr>
          <w:sz w:val="22"/>
          <w:szCs w:val="22"/>
          <w:lang w:val="fr-FR"/>
        </w:rPr>
        <w:t>L’</w:t>
      </w:r>
      <w:r w:rsidRPr="00516C68">
        <w:rPr>
          <w:bCs/>
          <w:sz w:val="22"/>
          <w:szCs w:val="22"/>
          <w:u w:val="single"/>
          <w:lang w:val="fr-FR"/>
        </w:rPr>
        <w:t>implication des responsables</w:t>
      </w:r>
      <w:r w:rsidRPr="00516C68">
        <w:rPr>
          <w:b/>
          <w:bCs/>
          <w:sz w:val="22"/>
          <w:szCs w:val="22"/>
          <w:u w:color="990000"/>
          <w:lang w:val="fr-FR"/>
        </w:rPr>
        <w:t xml:space="preserve"> </w:t>
      </w:r>
      <w:r w:rsidRPr="00516C68">
        <w:rPr>
          <w:sz w:val="22"/>
          <w:szCs w:val="22"/>
          <w:u w:color="990000"/>
          <w:lang w:val="fr-FR"/>
        </w:rPr>
        <w:t xml:space="preserve">est extrêmement importante pour régler le problème avec succès, et davantage de travail est en train d’être réalisé </w:t>
      </w:r>
      <w:r w:rsidR="00242548" w:rsidRPr="00516C68">
        <w:rPr>
          <w:sz w:val="22"/>
          <w:szCs w:val="22"/>
          <w:u w:color="990000"/>
          <w:lang w:val="fr-FR"/>
        </w:rPr>
        <w:t xml:space="preserve">pour que les responsables soient tenus spécifiquement </w:t>
      </w:r>
      <w:r w:rsidRPr="00516C68">
        <w:rPr>
          <w:sz w:val="22"/>
          <w:szCs w:val="22"/>
          <w:u w:color="990000"/>
          <w:lang w:val="fr-FR"/>
        </w:rPr>
        <w:t xml:space="preserve">responsables de la mise en œuvre de la CSG. Il existe déjà des exemples, dans les contextes de maintien de la paix, de commandants renvoyés chez eux pour n’avoir pas réussi à empêcher que leurs troupes s’engagent dans des actes d’exploitation et d’abus sexuels alors qu’ils auraient pu prendre des mesures pour régler le problème. Le site Internet du BSCI </w:t>
      </w:r>
      <w:hyperlink r:id="rId12" w:history="1">
        <w:r w:rsidRPr="00516C68">
          <w:rPr>
            <w:rStyle w:val="Hyperlink"/>
            <w:rFonts w:cs="Arial"/>
            <w:color w:val="000000" w:themeColor="text1"/>
            <w:sz w:val="22"/>
            <w:szCs w:val="22"/>
            <w:lang w:val="fr-FR"/>
          </w:rPr>
          <w:t>www.un.org/depts/oios/pages/annual_reports.html</w:t>
        </w:r>
      </w:hyperlink>
      <w:r w:rsidR="00570B69" w:rsidRPr="00516C68">
        <w:rPr>
          <w:color w:val="000000" w:themeColor="text1"/>
        </w:rPr>
        <w:t>,</w:t>
      </w:r>
      <w:r w:rsidRPr="00516C68">
        <w:rPr>
          <w:color w:val="000000" w:themeColor="text1"/>
        </w:rPr>
        <w:t xml:space="preserve"> </w:t>
      </w:r>
      <w:r w:rsidR="00570B69" w:rsidRPr="00516C68">
        <w:rPr>
          <w:color w:val="000000" w:themeColor="text1"/>
          <w:sz w:val="22"/>
          <w:szCs w:val="22"/>
          <w:u w:color="990000"/>
          <w:lang w:val="fr-FR"/>
        </w:rPr>
        <w:t>consultable</w:t>
      </w:r>
      <w:r w:rsidRPr="00516C68">
        <w:rPr>
          <w:color w:val="000000" w:themeColor="text1"/>
          <w:sz w:val="22"/>
          <w:szCs w:val="22"/>
          <w:u w:color="990000"/>
          <w:lang w:val="fr-FR"/>
        </w:rPr>
        <w:t xml:space="preserve"> par tous</w:t>
      </w:r>
      <w:r w:rsidR="00570B69" w:rsidRPr="00516C68">
        <w:rPr>
          <w:color w:val="000000" w:themeColor="text1"/>
          <w:sz w:val="22"/>
          <w:szCs w:val="22"/>
          <w:u w:color="990000"/>
          <w:lang w:val="fr-FR"/>
        </w:rPr>
        <w:t>,</w:t>
      </w:r>
      <w:r w:rsidRPr="00516C68">
        <w:rPr>
          <w:color w:val="000000" w:themeColor="text1"/>
          <w:sz w:val="22"/>
          <w:szCs w:val="22"/>
          <w:u w:color="990000"/>
          <w:lang w:val="fr-FR"/>
        </w:rPr>
        <w:t xml:space="preserve"> peut</w:t>
      </w:r>
      <w:r w:rsidR="00570B69" w:rsidRPr="00516C68">
        <w:rPr>
          <w:color w:val="000000" w:themeColor="text1"/>
          <w:sz w:val="22"/>
          <w:szCs w:val="22"/>
          <w:u w:color="990000"/>
          <w:lang w:val="fr-FR"/>
        </w:rPr>
        <w:t xml:space="preserve"> </w:t>
      </w:r>
      <w:r w:rsidR="00570B69" w:rsidRPr="00516C68">
        <w:rPr>
          <w:color w:val="000000" w:themeColor="text1"/>
          <w:sz w:val="22"/>
          <w:szCs w:val="22"/>
          <w:u w:color="990000"/>
          <w:lang w:val="fr-FR"/>
        </w:rPr>
        <w:lastRenderedPageBreak/>
        <w:t>être une</w:t>
      </w:r>
      <w:r w:rsidRPr="00516C68">
        <w:rPr>
          <w:color w:val="000000" w:themeColor="text1"/>
          <w:sz w:val="22"/>
          <w:szCs w:val="22"/>
          <w:u w:color="990000"/>
          <w:lang w:val="fr-FR"/>
        </w:rPr>
        <w:t xml:space="preserve"> source d’information utile sur les investigations concernant des allégations d’EAS. La brochure de la Division des investigations du BSCI (</w:t>
      </w:r>
      <w:hyperlink r:id="rId13" w:history="1">
        <w:r w:rsidRPr="00516C68">
          <w:rPr>
            <w:rStyle w:val="Hyperlink"/>
            <w:rFonts w:cs="Arial"/>
            <w:color w:val="000000" w:themeColor="text1"/>
            <w:sz w:val="22"/>
            <w:szCs w:val="22"/>
            <w:lang w:val="fr-FR"/>
          </w:rPr>
          <w:t>www.un.org/depts/oios/pages/id_brochure.pdf</w:t>
        </w:r>
      </w:hyperlink>
      <w:r w:rsidRPr="00516C68">
        <w:rPr>
          <w:color w:val="000000" w:themeColor="text1"/>
          <w:lang w:val="fr-FR"/>
        </w:rPr>
        <w:t xml:space="preserve">) </w:t>
      </w:r>
      <w:r w:rsidRPr="00516C68">
        <w:rPr>
          <w:sz w:val="22"/>
          <w:szCs w:val="22"/>
          <w:lang w:val="fr-FR"/>
        </w:rPr>
        <w:t>contient également des informations sur les numéros d’urgence du BSCI et peut être une source d’information utile pour le</w:t>
      </w:r>
      <w:r w:rsidR="00570B69" w:rsidRPr="00516C68">
        <w:rPr>
          <w:sz w:val="22"/>
          <w:szCs w:val="22"/>
          <w:lang w:val="fr-FR"/>
        </w:rPr>
        <w:t>s personnes ayant</w:t>
      </w:r>
      <w:r w:rsidRPr="00516C68">
        <w:rPr>
          <w:sz w:val="22"/>
          <w:szCs w:val="22"/>
          <w:lang w:val="fr-FR"/>
        </w:rPr>
        <w:t xml:space="preserve"> des questions complémentaires.</w:t>
      </w:r>
    </w:p>
    <w:p w14:paraId="5011175B" w14:textId="77777777" w:rsidR="00547B08" w:rsidRPr="00516C68" w:rsidRDefault="00547B08" w:rsidP="00432EE7">
      <w:pPr>
        <w:ind w:left="720"/>
        <w:jc w:val="left"/>
        <w:rPr>
          <w:b/>
          <w:bCs/>
          <w:sz w:val="22"/>
          <w:szCs w:val="22"/>
          <w:u w:val="single" w:color="990000"/>
          <w:lang w:val="fr-FR"/>
        </w:rPr>
      </w:pPr>
    </w:p>
    <w:p w14:paraId="3AB9DE44" w14:textId="07F97683" w:rsidR="00547B08" w:rsidRPr="00516C68" w:rsidRDefault="00864C12" w:rsidP="00852C9F">
      <w:pPr>
        <w:jc w:val="left"/>
        <w:rPr>
          <w:b/>
          <w:bCs/>
          <w:sz w:val="22"/>
          <w:szCs w:val="22"/>
          <w:lang w:val="fr-FR"/>
        </w:rPr>
      </w:pPr>
      <w:r w:rsidRPr="00516C68">
        <w:rPr>
          <w:b/>
          <w:bCs/>
          <w:sz w:val="22"/>
          <w:szCs w:val="22"/>
          <w:lang w:val="fr-FR"/>
        </w:rPr>
        <w:t>3.8</w:t>
      </w:r>
      <w:r w:rsidR="00547B08" w:rsidRPr="00516C68">
        <w:rPr>
          <w:b/>
          <w:bCs/>
          <w:sz w:val="22"/>
          <w:szCs w:val="22"/>
          <w:lang w:val="fr-FR"/>
        </w:rPr>
        <w:t xml:space="preserve"> Mariage </w:t>
      </w:r>
    </w:p>
    <w:p w14:paraId="0790B93D" w14:textId="77777777" w:rsidR="00547B08" w:rsidRPr="00516C68" w:rsidRDefault="00547B08" w:rsidP="00852C9F">
      <w:pPr>
        <w:jc w:val="left"/>
        <w:rPr>
          <w:color w:val="000000" w:themeColor="text1"/>
          <w:sz w:val="22"/>
          <w:szCs w:val="22"/>
          <w:lang w:val="fr-FR"/>
        </w:rPr>
      </w:pPr>
      <w:r w:rsidRPr="00516C68">
        <w:rPr>
          <w:color w:val="000000" w:themeColor="text1"/>
          <w:sz w:val="22"/>
          <w:szCs w:val="22"/>
          <w:lang w:val="fr-FR"/>
        </w:rPr>
        <w:t>Passez à cette section</w:t>
      </w:r>
      <w:r w:rsidRPr="00516C68" w:rsidDel="003E506B">
        <w:rPr>
          <w:color w:val="000000" w:themeColor="text1"/>
          <w:sz w:val="22"/>
          <w:szCs w:val="22"/>
          <w:lang w:val="fr-FR"/>
        </w:rPr>
        <w:t xml:space="preserve"> (</w:t>
      </w:r>
      <w:r w:rsidRPr="00516C68">
        <w:rPr>
          <w:color w:val="000000" w:themeColor="text1"/>
          <w:sz w:val="22"/>
          <w:szCs w:val="22"/>
          <w:lang w:val="fr-FR"/>
        </w:rPr>
        <w:t>Page 10 de la PPP</w:t>
      </w:r>
      <w:r w:rsidRPr="00516C68" w:rsidDel="003E506B">
        <w:rPr>
          <w:color w:val="000000" w:themeColor="text1"/>
          <w:sz w:val="22"/>
          <w:szCs w:val="22"/>
          <w:lang w:val="fr-FR"/>
        </w:rPr>
        <w:t xml:space="preserve">):  </w:t>
      </w:r>
    </w:p>
    <w:p w14:paraId="561F072A" w14:textId="77777777" w:rsidR="00547B08" w:rsidRPr="00516C68" w:rsidRDefault="00547B08" w:rsidP="006C3395">
      <w:pPr>
        <w:numPr>
          <w:ilvl w:val="0"/>
          <w:numId w:val="29"/>
        </w:numPr>
        <w:jc w:val="left"/>
        <w:rPr>
          <w:sz w:val="22"/>
          <w:szCs w:val="22"/>
          <w:lang w:val="fr-FR"/>
        </w:rPr>
      </w:pPr>
      <w:r w:rsidRPr="00516C68">
        <w:rPr>
          <w:sz w:val="22"/>
          <w:szCs w:val="22"/>
          <w:lang w:val="fr-FR"/>
        </w:rPr>
        <w:t xml:space="preserve">La section 4.4 de la CSG créée une exception extrêmement limitée à l’interdiction des relations sexuelles avec les enfants, et s’applique lorsqu’un membre du personnel est marié légalement à quelqu’un de moins de 18 ans mais qui est plus âgé que l’âge de consentement de son pays de citoyenneté : si un membre du personnel des Nations Unies ou du personnel apparenté est marié à une personne de moins de 18 ans, leur relation n’est pas un problème au niveau des dispositions de la CSG. Elle ne permet pas les relations sexuelles avec des personnes de moins de 18 ans en vue d’un mariage ou lorsqu’un mariage a été promis, et ne peut être utilisée comme excuse de cette manière-là. </w:t>
      </w:r>
    </w:p>
    <w:p w14:paraId="7F62C453" w14:textId="459B9881" w:rsidR="00547B08" w:rsidRPr="00516C68" w:rsidRDefault="00547B08" w:rsidP="00852C9F">
      <w:pPr>
        <w:jc w:val="left"/>
        <w:rPr>
          <w:color w:val="990000"/>
          <w:sz w:val="22"/>
          <w:szCs w:val="22"/>
          <w:lang w:val="fr-FR"/>
        </w:rPr>
      </w:pPr>
      <w:r w:rsidRPr="00516C68" w:rsidDel="00BC302C">
        <w:rPr>
          <w:color w:val="990000"/>
          <w:sz w:val="22"/>
          <w:szCs w:val="22"/>
          <w:lang w:val="fr-FR"/>
        </w:rPr>
        <w:t>Distribu</w:t>
      </w:r>
      <w:r w:rsidRPr="00516C68">
        <w:rPr>
          <w:color w:val="990000"/>
          <w:sz w:val="22"/>
          <w:szCs w:val="22"/>
          <w:lang w:val="fr-FR"/>
        </w:rPr>
        <w:t xml:space="preserve">ez le </w:t>
      </w:r>
      <w:r w:rsidR="005E7805" w:rsidRPr="00516C68">
        <w:rPr>
          <w:color w:val="990000"/>
          <w:sz w:val="22"/>
          <w:szCs w:val="22"/>
          <w:lang w:val="fr-FR"/>
        </w:rPr>
        <w:t>document</w:t>
      </w:r>
      <w:r w:rsidRPr="00516C68">
        <w:rPr>
          <w:color w:val="990000"/>
          <w:sz w:val="22"/>
          <w:szCs w:val="22"/>
          <w:lang w:val="fr-FR"/>
        </w:rPr>
        <w:t xml:space="preserve"> sur les questions courantes </w:t>
      </w:r>
      <w:r w:rsidRPr="00516C68" w:rsidDel="00BC302C">
        <w:rPr>
          <w:color w:val="990000"/>
          <w:sz w:val="22"/>
          <w:szCs w:val="22"/>
          <w:lang w:val="fr-FR"/>
        </w:rPr>
        <w:t xml:space="preserve">(FAQ). </w:t>
      </w:r>
      <w:r w:rsidRPr="00516C68">
        <w:rPr>
          <w:color w:val="990000"/>
          <w:sz w:val="22"/>
          <w:szCs w:val="22"/>
          <w:lang w:val="fr-FR"/>
        </w:rPr>
        <w:t>Demandez s’il y a des questions supplémentaires sur ce qui constitue l’exp</w:t>
      </w:r>
      <w:r w:rsidR="00443C6D" w:rsidRPr="00516C68">
        <w:rPr>
          <w:color w:val="990000"/>
          <w:sz w:val="22"/>
          <w:szCs w:val="22"/>
          <w:lang w:val="fr-FR"/>
        </w:rPr>
        <w:t>loitation et les abus sexuels ainsi que sur</w:t>
      </w:r>
      <w:r w:rsidRPr="00516C68">
        <w:rPr>
          <w:color w:val="990000"/>
          <w:sz w:val="22"/>
          <w:szCs w:val="22"/>
          <w:lang w:val="fr-FR"/>
        </w:rPr>
        <w:t xml:space="preserve"> les principes de la CSG</w:t>
      </w:r>
      <w:r w:rsidRPr="00516C68" w:rsidDel="00BC302C">
        <w:rPr>
          <w:color w:val="990000"/>
          <w:sz w:val="22"/>
          <w:szCs w:val="22"/>
          <w:lang w:val="fr-FR"/>
        </w:rPr>
        <w:t xml:space="preserve">.  </w:t>
      </w:r>
    </w:p>
    <w:p w14:paraId="0B129DD7" w14:textId="77777777" w:rsidR="00547B08" w:rsidRPr="00516C68" w:rsidRDefault="00547B08" w:rsidP="00852C9F">
      <w:pPr>
        <w:jc w:val="left"/>
        <w:rPr>
          <w:b/>
          <w:bCs/>
          <w:sz w:val="22"/>
          <w:szCs w:val="22"/>
          <w:lang w:val="fr-FR"/>
        </w:rPr>
      </w:pPr>
    </w:p>
    <w:p w14:paraId="643DF3FB" w14:textId="660E4B3C" w:rsidR="00547B08" w:rsidRPr="00516C68" w:rsidRDefault="00443C6D" w:rsidP="00852C9F">
      <w:pPr>
        <w:rPr>
          <w:color w:val="C00000"/>
          <w:sz w:val="22"/>
          <w:szCs w:val="22"/>
          <w:lang w:val="fr-FR"/>
        </w:rPr>
      </w:pPr>
      <w:r w:rsidRPr="00516C68">
        <w:rPr>
          <w:b/>
          <w:bCs/>
          <w:sz w:val="22"/>
          <w:szCs w:val="22"/>
          <w:lang w:val="fr-FR"/>
        </w:rPr>
        <w:t>3.9</w:t>
      </w:r>
      <w:r w:rsidR="00547B08" w:rsidRPr="00516C68">
        <w:rPr>
          <w:b/>
          <w:bCs/>
          <w:sz w:val="22"/>
          <w:szCs w:val="22"/>
          <w:lang w:val="fr-FR"/>
        </w:rPr>
        <w:t xml:space="preserve"> Procédures de signalement  </w:t>
      </w:r>
    </w:p>
    <w:p w14:paraId="37C5CAD6" w14:textId="4D6925FF" w:rsidR="00547B08" w:rsidRPr="00516C68" w:rsidRDefault="00547B08" w:rsidP="00852C9F">
      <w:pPr>
        <w:rPr>
          <w:color w:val="990000"/>
          <w:sz w:val="22"/>
          <w:szCs w:val="22"/>
          <w:lang w:val="fr-FR"/>
        </w:rPr>
      </w:pPr>
      <w:r w:rsidRPr="00516C68">
        <w:rPr>
          <w:color w:val="990000"/>
          <w:sz w:val="22"/>
          <w:szCs w:val="22"/>
          <w:lang w:val="fr-FR"/>
        </w:rPr>
        <w:t xml:space="preserve">Questions possibles </w:t>
      </w:r>
      <w:r w:rsidR="00E009E3" w:rsidRPr="00516C68">
        <w:rPr>
          <w:color w:val="990000"/>
          <w:sz w:val="22"/>
          <w:szCs w:val="22"/>
          <w:lang w:val="fr-FR"/>
        </w:rPr>
        <w:t xml:space="preserve">pour les participants </w:t>
      </w:r>
      <w:r w:rsidRPr="00516C68">
        <w:rPr>
          <w:color w:val="990000"/>
          <w:sz w:val="22"/>
          <w:szCs w:val="22"/>
          <w:lang w:val="fr-FR"/>
        </w:rPr>
        <w:t>:</w:t>
      </w:r>
    </w:p>
    <w:p w14:paraId="3A0347BD" w14:textId="4E81FAB7" w:rsidR="00547B08" w:rsidRPr="00516C68" w:rsidRDefault="00547B08" w:rsidP="00852C9F">
      <w:pPr>
        <w:numPr>
          <w:ilvl w:val="0"/>
          <w:numId w:val="1"/>
        </w:numPr>
        <w:spacing w:after="0" w:line="240" w:lineRule="auto"/>
        <w:rPr>
          <w:color w:val="000000" w:themeColor="text1"/>
          <w:sz w:val="22"/>
          <w:szCs w:val="22"/>
          <w:lang w:val="fr-FR"/>
        </w:rPr>
      </w:pPr>
      <w:r w:rsidRPr="00516C68">
        <w:rPr>
          <w:color w:val="000000" w:themeColor="text1"/>
          <w:sz w:val="22"/>
          <w:szCs w:val="22"/>
          <w:lang w:val="fr-FR"/>
        </w:rPr>
        <w:t>Save</w:t>
      </w:r>
      <w:r w:rsidR="00E009E3" w:rsidRPr="00516C68">
        <w:rPr>
          <w:color w:val="000000" w:themeColor="text1"/>
          <w:sz w:val="22"/>
          <w:szCs w:val="22"/>
          <w:lang w:val="fr-FR"/>
        </w:rPr>
        <w:t xml:space="preserve">z-vous à qui vous devez signaler un acte d’EAS </w:t>
      </w:r>
      <w:r w:rsidRPr="00516C68">
        <w:rPr>
          <w:color w:val="000000" w:themeColor="text1"/>
          <w:sz w:val="22"/>
          <w:szCs w:val="22"/>
          <w:lang w:val="fr-FR"/>
        </w:rPr>
        <w:t xml:space="preserve">?  </w:t>
      </w:r>
    </w:p>
    <w:p w14:paraId="2AE3E8E4" w14:textId="77777777" w:rsidR="00547B08" w:rsidRPr="00516C68" w:rsidRDefault="00547B08" w:rsidP="00852C9F">
      <w:pPr>
        <w:spacing w:after="0" w:line="240" w:lineRule="auto"/>
        <w:ind w:left="720"/>
        <w:rPr>
          <w:color w:val="000000" w:themeColor="text1"/>
          <w:sz w:val="22"/>
          <w:szCs w:val="22"/>
          <w:lang w:val="fr-FR"/>
        </w:rPr>
      </w:pPr>
    </w:p>
    <w:p w14:paraId="046A3465" w14:textId="77777777" w:rsidR="00547B08" w:rsidRPr="00516C68" w:rsidRDefault="00547B08" w:rsidP="00852C9F">
      <w:pPr>
        <w:numPr>
          <w:ilvl w:val="0"/>
          <w:numId w:val="1"/>
        </w:numPr>
        <w:spacing w:after="0" w:line="240" w:lineRule="auto"/>
        <w:rPr>
          <w:color w:val="000000" w:themeColor="text1"/>
          <w:sz w:val="22"/>
          <w:szCs w:val="22"/>
          <w:lang w:val="fr-FR"/>
        </w:rPr>
      </w:pPr>
      <w:r w:rsidRPr="00516C68">
        <w:rPr>
          <w:color w:val="000000" w:themeColor="text1"/>
          <w:sz w:val="22"/>
          <w:szCs w:val="22"/>
          <w:lang w:val="fr-FR"/>
        </w:rPr>
        <w:t xml:space="preserve">Savez-vous ce qu’est un point de contact sur l’exploitation et les abus sexuels ? </w:t>
      </w:r>
    </w:p>
    <w:p w14:paraId="7968B7B1" w14:textId="77777777" w:rsidR="00547B08" w:rsidRPr="00516C68" w:rsidRDefault="00547B08" w:rsidP="00852C9F">
      <w:pPr>
        <w:pStyle w:val="ListParagraph"/>
        <w:rPr>
          <w:color w:val="000000" w:themeColor="text1"/>
          <w:sz w:val="22"/>
          <w:szCs w:val="22"/>
          <w:lang w:val="fr-FR"/>
        </w:rPr>
      </w:pPr>
    </w:p>
    <w:p w14:paraId="415BF990" w14:textId="490C8C66" w:rsidR="00547B08" w:rsidRPr="00516C68" w:rsidRDefault="00547B08" w:rsidP="00852C9F">
      <w:pPr>
        <w:numPr>
          <w:ilvl w:val="0"/>
          <w:numId w:val="1"/>
        </w:numPr>
        <w:spacing w:after="0" w:line="240" w:lineRule="auto"/>
        <w:rPr>
          <w:color w:val="000000" w:themeColor="text1"/>
          <w:sz w:val="22"/>
          <w:szCs w:val="22"/>
          <w:lang w:val="fr-FR"/>
        </w:rPr>
      </w:pPr>
      <w:r w:rsidRPr="00516C68">
        <w:rPr>
          <w:color w:val="000000" w:themeColor="text1"/>
          <w:sz w:val="22"/>
          <w:szCs w:val="22"/>
          <w:lang w:val="fr-FR"/>
        </w:rPr>
        <w:t xml:space="preserve">Savez-vous qui sont vos points de contact, dans le pays et au siège ? </w:t>
      </w:r>
    </w:p>
    <w:p w14:paraId="0081D153" w14:textId="3F1C8AD5" w:rsidR="00547B08" w:rsidRPr="00516C68" w:rsidRDefault="00547B08" w:rsidP="00852C9F">
      <w:pPr>
        <w:spacing w:after="0" w:line="240" w:lineRule="auto"/>
        <w:ind w:left="720"/>
        <w:rPr>
          <w:sz w:val="22"/>
          <w:szCs w:val="22"/>
          <w:lang w:val="fr-FR"/>
        </w:rPr>
      </w:pPr>
    </w:p>
    <w:p w14:paraId="58263F84" w14:textId="4506EB1D" w:rsidR="00547B08" w:rsidRPr="00516C68" w:rsidRDefault="00547B08" w:rsidP="00852C9F">
      <w:pPr>
        <w:rPr>
          <w:i/>
          <w:iCs/>
          <w:sz w:val="22"/>
          <w:szCs w:val="22"/>
          <w:lang w:val="fr-FR"/>
        </w:rPr>
      </w:pPr>
      <w:r w:rsidRPr="00516C68">
        <w:rPr>
          <w:color w:val="000000" w:themeColor="text1"/>
          <w:sz w:val="22"/>
          <w:szCs w:val="22"/>
          <w:lang w:val="fr-FR"/>
        </w:rPr>
        <w:t>Si les participants ne savent pas, procédez aux explications suivantes</w:t>
      </w:r>
      <w:r w:rsidRPr="00516C68">
        <w:rPr>
          <w:color w:val="990000"/>
          <w:sz w:val="22"/>
          <w:szCs w:val="22"/>
          <w:lang w:val="fr-FR"/>
        </w:rPr>
        <w:t xml:space="preserve"> </w:t>
      </w:r>
      <w:r w:rsidRPr="00516C68">
        <w:rPr>
          <w:sz w:val="22"/>
          <w:szCs w:val="22"/>
          <w:lang w:val="fr-FR"/>
        </w:rPr>
        <w:t>(Page 11 de la PPP)</w:t>
      </w:r>
      <w:r w:rsidRPr="00516C68">
        <w:rPr>
          <w:i/>
          <w:iCs/>
          <w:sz w:val="22"/>
          <w:szCs w:val="22"/>
          <w:lang w:val="fr-FR"/>
        </w:rPr>
        <w:t xml:space="preserve">: </w:t>
      </w:r>
    </w:p>
    <w:p w14:paraId="0E55D79A" w14:textId="590ECADD" w:rsidR="00E009E3" w:rsidRPr="00516C68" w:rsidRDefault="00E009E3" w:rsidP="00E009E3">
      <w:pPr>
        <w:pStyle w:val="ListParagraph"/>
        <w:numPr>
          <w:ilvl w:val="0"/>
          <w:numId w:val="41"/>
        </w:numPr>
        <w:rPr>
          <w:sz w:val="22"/>
          <w:szCs w:val="22"/>
          <w:lang w:val="fr-FR"/>
        </w:rPr>
      </w:pPr>
      <w:r w:rsidRPr="00516C68">
        <w:rPr>
          <w:sz w:val="22"/>
          <w:szCs w:val="22"/>
          <w:lang w:val="fr-FR"/>
        </w:rPr>
        <w:t xml:space="preserve">Signalez toute préoccupation ou soupçon </w:t>
      </w:r>
      <w:r w:rsidR="00570B69" w:rsidRPr="00516C68">
        <w:rPr>
          <w:sz w:val="22"/>
          <w:szCs w:val="22"/>
          <w:lang w:val="fr-FR"/>
        </w:rPr>
        <w:t xml:space="preserve">éventuels </w:t>
      </w:r>
      <w:r w:rsidRPr="00516C68">
        <w:rPr>
          <w:sz w:val="22"/>
          <w:szCs w:val="22"/>
          <w:lang w:val="fr-FR"/>
        </w:rPr>
        <w:t>en vertu des procédures de déclaration interne de votre organisation. F</w:t>
      </w:r>
      <w:r w:rsidR="00570B69" w:rsidRPr="00516C68">
        <w:rPr>
          <w:sz w:val="22"/>
          <w:szCs w:val="22"/>
          <w:lang w:val="fr-FR"/>
        </w:rPr>
        <w:t>igurent au nombre de celles-ci vos</w:t>
      </w:r>
      <w:r w:rsidRPr="00516C68">
        <w:rPr>
          <w:sz w:val="22"/>
          <w:szCs w:val="22"/>
          <w:lang w:val="fr-FR"/>
        </w:rPr>
        <w:t xml:space="preserve"> Bureau des ressources humaines, Groupe d’enquête, Spécialiste de la conformité ou personnel de direction.</w:t>
      </w:r>
    </w:p>
    <w:p w14:paraId="4B222C13" w14:textId="4F4BABFA" w:rsidR="00E009E3" w:rsidRPr="00516C68" w:rsidRDefault="00E009E3" w:rsidP="00E009E3">
      <w:pPr>
        <w:pStyle w:val="ListParagraph"/>
        <w:rPr>
          <w:sz w:val="22"/>
          <w:szCs w:val="22"/>
          <w:lang w:val="fr-FR"/>
        </w:rPr>
      </w:pPr>
    </w:p>
    <w:p w14:paraId="48959699" w14:textId="5C934203" w:rsidR="00547B08" w:rsidRPr="00516C68" w:rsidRDefault="00547B08" w:rsidP="00E009E3">
      <w:pPr>
        <w:pStyle w:val="ListParagraph"/>
        <w:numPr>
          <w:ilvl w:val="0"/>
          <w:numId w:val="41"/>
        </w:numPr>
        <w:rPr>
          <w:sz w:val="22"/>
          <w:szCs w:val="22"/>
          <w:lang w:val="fr-FR"/>
        </w:rPr>
      </w:pPr>
      <w:r w:rsidRPr="00516C68">
        <w:rPr>
          <w:sz w:val="22"/>
          <w:szCs w:val="22"/>
          <w:lang w:val="fr-FR"/>
        </w:rPr>
        <w:t xml:space="preserve">Idéalement, les personnes effectuant un signalement doivent fournir toutes les informations dont elles disposent pour l’étayer, telles que la date de l’incident, le lieu, les noms des témoins, etc. Moins il y a d’informations disponibles à propos </w:t>
      </w:r>
      <w:r w:rsidRPr="00516C68">
        <w:rPr>
          <w:sz w:val="22"/>
          <w:szCs w:val="22"/>
          <w:lang w:val="fr-FR"/>
        </w:rPr>
        <w:lastRenderedPageBreak/>
        <w:t xml:space="preserve">de l’incident, plus il s’avérera difficile de prouver l’incident présumé à l’étape de l’investigation. Il est toutefois essentiel que les rapports soient effectués sur la seule base des informations/faits qui sont déjà à disposition de la personne faisant le rapport. </w:t>
      </w:r>
      <w:r w:rsidR="00570B69" w:rsidRPr="00516C68">
        <w:rPr>
          <w:sz w:val="22"/>
          <w:szCs w:val="22"/>
          <w:lang w:val="fr-FR"/>
        </w:rPr>
        <w:t xml:space="preserve">De nouvelles informations ne doivent pas être recherchées avant de procéder au </w:t>
      </w:r>
      <w:r w:rsidRPr="00516C68">
        <w:rPr>
          <w:sz w:val="22"/>
          <w:szCs w:val="22"/>
          <w:lang w:val="fr-FR"/>
        </w:rPr>
        <w:t xml:space="preserve">signalement, ceci pouvant alerter l’auteur et, ce faisant, </w:t>
      </w:r>
      <w:r w:rsidR="00570B69" w:rsidRPr="00516C68">
        <w:rPr>
          <w:sz w:val="22"/>
          <w:szCs w:val="22"/>
          <w:lang w:val="fr-FR"/>
        </w:rPr>
        <w:t xml:space="preserve">rendre les preuves et les témoins plus vulnérables </w:t>
      </w:r>
      <w:r w:rsidRPr="00516C68">
        <w:rPr>
          <w:sz w:val="22"/>
          <w:szCs w:val="22"/>
          <w:lang w:val="fr-FR"/>
        </w:rPr>
        <w:t>aux manipulations et au</w:t>
      </w:r>
      <w:r w:rsidR="00570B69" w:rsidRPr="00516C68">
        <w:rPr>
          <w:sz w:val="22"/>
          <w:szCs w:val="22"/>
          <w:lang w:val="fr-FR"/>
        </w:rPr>
        <w:t>x intimidations. SEULS LES ENQUÊTEURS PROFESSIONNELS EXPERIMENTÉS DÉTIENNENT LES COMPÉTENCES NÉCESSAIRES POUR ENQUÊ</w:t>
      </w:r>
      <w:r w:rsidRPr="00516C68">
        <w:rPr>
          <w:sz w:val="22"/>
          <w:szCs w:val="22"/>
          <w:lang w:val="fr-FR"/>
        </w:rPr>
        <w:t>TER.</w:t>
      </w:r>
    </w:p>
    <w:p w14:paraId="2511761B" w14:textId="77777777" w:rsidR="00E009E3" w:rsidRPr="00516C68" w:rsidRDefault="00E009E3" w:rsidP="00E009E3">
      <w:pPr>
        <w:pStyle w:val="ListParagraph"/>
        <w:rPr>
          <w:sz w:val="22"/>
          <w:szCs w:val="22"/>
          <w:lang w:val="fr-FR"/>
        </w:rPr>
      </w:pPr>
    </w:p>
    <w:p w14:paraId="2DBF43B3" w14:textId="32F77F90" w:rsidR="00547B08" w:rsidRPr="00516C68" w:rsidRDefault="00547B08" w:rsidP="006C3395">
      <w:pPr>
        <w:numPr>
          <w:ilvl w:val="0"/>
          <w:numId w:val="25"/>
        </w:numPr>
        <w:rPr>
          <w:sz w:val="22"/>
          <w:szCs w:val="22"/>
          <w:lang w:val="fr-FR"/>
        </w:rPr>
      </w:pPr>
      <w:r w:rsidRPr="00516C68">
        <w:rPr>
          <w:sz w:val="22"/>
          <w:szCs w:val="22"/>
          <w:lang w:val="fr-FR"/>
        </w:rPr>
        <w:t>La confidentialité est l’un des</w:t>
      </w:r>
      <w:r w:rsidR="00EC77B2" w:rsidRPr="00516C68">
        <w:rPr>
          <w:sz w:val="22"/>
          <w:szCs w:val="22"/>
          <w:lang w:val="fr-FR"/>
        </w:rPr>
        <w:t xml:space="preserve"> aspects-clés du dépôt ou de la réception d’</w:t>
      </w:r>
      <w:r w:rsidRPr="00516C68">
        <w:rPr>
          <w:sz w:val="22"/>
          <w:szCs w:val="22"/>
          <w:lang w:val="fr-FR"/>
        </w:rPr>
        <w:t>une plainte/</w:t>
      </w:r>
      <w:r w:rsidR="00EC77B2" w:rsidRPr="00516C68">
        <w:rPr>
          <w:sz w:val="22"/>
          <w:szCs w:val="22"/>
          <w:lang w:val="fr-FR"/>
        </w:rPr>
        <w:t>d’</w:t>
      </w:r>
      <w:r w:rsidRPr="00516C68">
        <w:rPr>
          <w:sz w:val="22"/>
          <w:szCs w:val="22"/>
          <w:lang w:val="fr-FR"/>
        </w:rPr>
        <w:t>un rapport sur l’exploi</w:t>
      </w:r>
      <w:r w:rsidR="00EC77B2" w:rsidRPr="00516C68">
        <w:rPr>
          <w:sz w:val="22"/>
          <w:szCs w:val="22"/>
          <w:lang w:val="fr-FR"/>
        </w:rPr>
        <w:t>tation et les abus sexuels, en vue de</w:t>
      </w:r>
      <w:r w:rsidRPr="00516C68">
        <w:rPr>
          <w:sz w:val="22"/>
          <w:szCs w:val="22"/>
          <w:lang w:val="fr-FR"/>
        </w:rPr>
        <w:t xml:space="preserve"> protéger la victime présumée tout c</w:t>
      </w:r>
      <w:r w:rsidR="00570B69" w:rsidRPr="00516C68">
        <w:rPr>
          <w:sz w:val="22"/>
          <w:szCs w:val="22"/>
          <w:lang w:val="fr-FR"/>
        </w:rPr>
        <w:t>omme l’auteur présumé, qui a droit à une</w:t>
      </w:r>
      <w:r w:rsidR="00EC77B2" w:rsidRPr="00516C68">
        <w:rPr>
          <w:sz w:val="22"/>
          <w:szCs w:val="22"/>
          <w:lang w:val="fr-FR"/>
        </w:rPr>
        <w:t xml:space="preserve"> procédure</w:t>
      </w:r>
      <w:r w:rsidR="00570B69" w:rsidRPr="00516C68">
        <w:rPr>
          <w:sz w:val="22"/>
          <w:szCs w:val="22"/>
          <w:lang w:val="fr-FR"/>
        </w:rPr>
        <w:t xml:space="preserve"> normale. Vous n’avez pas à</w:t>
      </w:r>
      <w:r w:rsidRPr="00516C68">
        <w:rPr>
          <w:sz w:val="22"/>
          <w:szCs w:val="22"/>
          <w:lang w:val="fr-FR"/>
        </w:rPr>
        <w:t xml:space="preserve"> suivre la chaîne de commandement normale ou de passer par votre superviseur. La confidentialité est plus facilement préservée lorsque le nombre le plus réduit </w:t>
      </w:r>
      <w:r w:rsidR="00570B69" w:rsidRPr="00516C68">
        <w:rPr>
          <w:sz w:val="22"/>
          <w:szCs w:val="22"/>
          <w:lang w:val="fr-FR"/>
        </w:rPr>
        <w:t>possible de personnes sont impliquées dans le signalement</w:t>
      </w:r>
      <w:r w:rsidRPr="00516C68">
        <w:rPr>
          <w:sz w:val="22"/>
          <w:szCs w:val="22"/>
          <w:lang w:val="fr-FR"/>
        </w:rPr>
        <w:t>.</w:t>
      </w:r>
    </w:p>
    <w:p w14:paraId="7683472F" w14:textId="516DC3A0" w:rsidR="00547B08" w:rsidRPr="00516C68" w:rsidRDefault="00547B08" w:rsidP="00EC77B2">
      <w:pPr>
        <w:numPr>
          <w:ilvl w:val="0"/>
          <w:numId w:val="25"/>
        </w:numPr>
        <w:rPr>
          <w:sz w:val="22"/>
          <w:szCs w:val="22"/>
          <w:lang w:val="fr-FR"/>
        </w:rPr>
      </w:pPr>
      <w:r w:rsidRPr="00516C68">
        <w:rPr>
          <w:sz w:val="22"/>
          <w:szCs w:val="22"/>
          <w:lang w:val="fr-FR"/>
        </w:rPr>
        <w:t>Vous n’êtes pas obligé d</w:t>
      </w:r>
      <w:r w:rsidR="00570B69" w:rsidRPr="00516C68">
        <w:rPr>
          <w:sz w:val="22"/>
          <w:szCs w:val="22"/>
          <w:lang w:val="fr-FR"/>
        </w:rPr>
        <w:t>e faire votre déclaration au niveau local</w:t>
      </w:r>
      <w:r w:rsidRPr="00516C68">
        <w:rPr>
          <w:sz w:val="22"/>
          <w:szCs w:val="22"/>
          <w:lang w:val="fr-FR"/>
        </w:rPr>
        <w:t xml:space="preserve">. Vous pouvez effectuer votre signalement au point de contact d’une autre organisation ou à une autre </w:t>
      </w:r>
      <w:r w:rsidR="00EC77B2" w:rsidRPr="00516C68">
        <w:rPr>
          <w:sz w:val="22"/>
          <w:szCs w:val="22"/>
          <w:lang w:val="fr-FR"/>
        </w:rPr>
        <w:t>Équipe</w:t>
      </w:r>
      <w:r w:rsidRPr="00516C68">
        <w:rPr>
          <w:sz w:val="22"/>
          <w:szCs w:val="22"/>
          <w:lang w:val="fr-FR"/>
        </w:rPr>
        <w:t xml:space="preserve"> Déontologie et discipline si vous ne vous sentez pas à l’aise de parler au</w:t>
      </w:r>
      <w:r w:rsidR="00570B69" w:rsidRPr="00516C68">
        <w:rPr>
          <w:sz w:val="22"/>
          <w:szCs w:val="22"/>
          <w:lang w:val="fr-FR"/>
        </w:rPr>
        <w:t>x</w:t>
      </w:r>
      <w:r w:rsidRPr="00516C68">
        <w:rPr>
          <w:sz w:val="22"/>
          <w:szCs w:val="22"/>
          <w:lang w:val="fr-FR"/>
        </w:rPr>
        <w:t xml:space="preserve"> vôtre</w:t>
      </w:r>
      <w:r w:rsidR="00570B69" w:rsidRPr="00516C68">
        <w:rPr>
          <w:sz w:val="22"/>
          <w:szCs w:val="22"/>
          <w:lang w:val="fr-FR"/>
        </w:rPr>
        <w:t>s</w:t>
      </w:r>
      <w:r w:rsidRPr="00516C68">
        <w:rPr>
          <w:sz w:val="22"/>
          <w:szCs w:val="22"/>
          <w:lang w:val="fr-FR"/>
        </w:rPr>
        <w:t xml:space="preserve">. Plusieurs missions ont établi des mécanismes en vue de faciliter </w:t>
      </w:r>
      <w:r w:rsidR="00570B69" w:rsidRPr="00516C68">
        <w:rPr>
          <w:sz w:val="22"/>
          <w:szCs w:val="22"/>
          <w:lang w:val="fr-FR"/>
        </w:rPr>
        <w:t>les dépôts de plaintes, dont</w:t>
      </w:r>
      <w:r w:rsidRPr="00516C68">
        <w:rPr>
          <w:sz w:val="22"/>
          <w:szCs w:val="22"/>
          <w:lang w:val="fr-FR"/>
        </w:rPr>
        <w:t xml:space="preserve"> des boîtes aux lettres fermées, des salles de réunions privées, des numéros téléphoniques d’urgence, des adresses email sécurisées, la communication avec la société civile, y compris </w:t>
      </w:r>
      <w:r w:rsidR="00570B69" w:rsidRPr="00516C68">
        <w:rPr>
          <w:sz w:val="22"/>
          <w:szCs w:val="22"/>
          <w:lang w:val="fr-FR"/>
        </w:rPr>
        <w:t xml:space="preserve">avec </w:t>
      </w:r>
      <w:r w:rsidRPr="00516C68">
        <w:rPr>
          <w:sz w:val="22"/>
          <w:szCs w:val="22"/>
          <w:lang w:val="fr-FR"/>
        </w:rPr>
        <w:t>les organisations locales de femmes, et l’utilisation du réseau local ONU-ONG de</w:t>
      </w:r>
      <w:r w:rsidR="00904FAA" w:rsidRPr="00516C68">
        <w:rPr>
          <w:sz w:val="22"/>
          <w:szCs w:val="22"/>
          <w:lang w:val="fr-FR"/>
        </w:rPr>
        <w:t>s</w:t>
      </w:r>
      <w:r w:rsidRPr="00516C68">
        <w:rPr>
          <w:sz w:val="22"/>
          <w:szCs w:val="22"/>
          <w:lang w:val="fr-FR"/>
        </w:rPr>
        <w:t xml:space="preserve"> points de contact sur l’exploitation et les abus sexuels</w:t>
      </w:r>
      <w:r w:rsidR="00904FAA" w:rsidRPr="00516C68">
        <w:rPr>
          <w:sz w:val="22"/>
          <w:szCs w:val="22"/>
          <w:lang w:val="fr-FR"/>
        </w:rPr>
        <w:t>,</w:t>
      </w:r>
      <w:r w:rsidRPr="00516C68">
        <w:rPr>
          <w:sz w:val="22"/>
          <w:szCs w:val="22"/>
          <w:lang w:val="fr-FR"/>
        </w:rPr>
        <w:t xml:space="preserve"> en vue de transmettre les plaintes reçues par d’autres agences.     </w:t>
      </w:r>
    </w:p>
    <w:p w14:paraId="254EC20C" w14:textId="77777777" w:rsidR="00547B08" w:rsidRPr="00516C68" w:rsidRDefault="00547B08" w:rsidP="00432EE7">
      <w:pPr>
        <w:ind w:left="720"/>
        <w:rPr>
          <w:rFonts w:ascii="ArialMT" w:hAnsi="ArialMT" w:cs="ArialMT"/>
          <w:color w:val="C00000"/>
          <w:sz w:val="22"/>
          <w:szCs w:val="22"/>
          <w:lang w:val="fr-FR"/>
        </w:rPr>
      </w:pPr>
    </w:p>
    <w:p w14:paraId="59771675" w14:textId="48B131A1" w:rsidR="00547B08" w:rsidRPr="00516C68" w:rsidRDefault="00EC77B2" w:rsidP="00852C9F">
      <w:pPr>
        <w:rPr>
          <w:b/>
          <w:bCs/>
          <w:sz w:val="22"/>
          <w:szCs w:val="22"/>
          <w:lang w:val="fr-FR"/>
        </w:rPr>
      </w:pPr>
      <w:r w:rsidRPr="00516C68">
        <w:rPr>
          <w:b/>
          <w:bCs/>
          <w:sz w:val="22"/>
          <w:szCs w:val="22"/>
          <w:lang w:val="fr-FR"/>
        </w:rPr>
        <w:t>3.10</w:t>
      </w:r>
      <w:r w:rsidR="00904FAA" w:rsidRPr="00516C68">
        <w:rPr>
          <w:b/>
          <w:bCs/>
          <w:sz w:val="22"/>
          <w:szCs w:val="22"/>
          <w:lang w:val="fr-FR"/>
        </w:rPr>
        <w:t xml:space="preserve"> Suivi des </w:t>
      </w:r>
      <w:r w:rsidR="00682F34" w:rsidRPr="00516C68">
        <w:rPr>
          <w:b/>
          <w:bCs/>
          <w:sz w:val="22"/>
          <w:szCs w:val="22"/>
          <w:lang w:val="fr-FR"/>
        </w:rPr>
        <w:t>signalement</w:t>
      </w:r>
      <w:r w:rsidR="00904FAA" w:rsidRPr="00516C68">
        <w:rPr>
          <w:b/>
          <w:bCs/>
          <w:sz w:val="22"/>
          <w:szCs w:val="22"/>
          <w:lang w:val="fr-FR"/>
        </w:rPr>
        <w:t>s</w:t>
      </w:r>
    </w:p>
    <w:p w14:paraId="48A56703" w14:textId="32CDCDD9" w:rsidR="00547B08" w:rsidRPr="00516C68" w:rsidRDefault="00904FAA" w:rsidP="00852C9F">
      <w:pPr>
        <w:rPr>
          <w:sz w:val="22"/>
          <w:szCs w:val="22"/>
          <w:lang w:val="fr-FR"/>
        </w:rPr>
      </w:pPr>
      <w:r w:rsidRPr="00516C68">
        <w:rPr>
          <w:sz w:val="22"/>
          <w:szCs w:val="22"/>
          <w:lang w:val="fr-FR"/>
        </w:rPr>
        <w:t xml:space="preserve">Des systèmes ont été mis en place </w:t>
      </w:r>
      <w:r w:rsidR="00547B08" w:rsidRPr="00516C68">
        <w:rPr>
          <w:sz w:val="22"/>
          <w:szCs w:val="22"/>
          <w:lang w:val="fr-FR"/>
        </w:rPr>
        <w:t xml:space="preserve">pour enregistrer et transmettre de manière confidentielle les informations sur une base de « nécessité de savoir », pour mener à bien les investigations et pour appliquer les mesures disciplinaires. De plus amples informations sur ce point peuvent être obtenues auprès de votre point de </w:t>
      </w:r>
      <w:r w:rsidR="00EC77B2" w:rsidRPr="00516C68">
        <w:rPr>
          <w:sz w:val="22"/>
          <w:szCs w:val="22"/>
          <w:lang w:val="fr-FR"/>
        </w:rPr>
        <w:t>contact ou du bureau responsable des enquêtes</w:t>
      </w:r>
      <w:r w:rsidR="00547B08" w:rsidRPr="00516C68">
        <w:rPr>
          <w:sz w:val="22"/>
          <w:szCs w:val="22"/>
          <w:lang w:val="fr-FR"/>
        </w:rPr>
        <w:t xml:space="preserve">. </w:t>
      </w:r>
    </w:p>
    <w:p w14:paraId="0C6DB622" w14:textId="77777777" w:rsidR="00547B08" w:rsidRPr="00516C68" w:rsidRDefault="00547B08" w:rsidP="00852C9F">
      <w:pPr>
        <w:rPr>
          <w:sz w:val="22"/>
          <w:szCs w:val="22"/>
          <w:lang w:val="fr-FR"/>
        </w:rPr>
      </w:pPr>
    </w:p>
    <w:p w14:paraId="72270661" w14:textId="77777777" w:rsidR="00EC77B2" w:rsidRPr="00516C68" w:rsidRDefault="00EC77B2" w:rsidP="00EC77B2">
      <w:pPr>
        <w:rPr>
          <w:color w:val="990000"/>
          <w:sz w:val="22"/>
          <w:szCs w:val="22"/>
          <w:lang w:val="fr-FR"/>
        </w:rPr>
      </w:pPr>
      <w:r w:rsidRPr="00516C68">
        <w:rPr>
          <w:b/>
          <w:sz w:val="22"/>
          <w:szCs w:val="22"/>
          <w:lang w:val="fr-FR"/>
        </w:rPr>
        <w:t>Questions de conclusion</w:t>
      </w:r>
    </w:p>
    <w:p w14:paraId="29FA10C6" w14:textId="35D02450" w:rsidR="00547B08" w:rsidRPr="00516C68" w:rsidRDefault="00EC77B2" w:rsidP="00EC77B2">
      <w:pPr>
        <w:rPr>
          <w:sz w:val="22"/>
          <w:szCs w:val="22"/>
          <w:lang w:val="fr-FR"/>
        </w:rPr>
      </w:pPr>
      <w:r w:rsidRPr="00516C68">
        <w:rPr>
          <w:color w:val="990000"/>
          <w:sz w:val="22"/>
          <w:szCs w:val="22"/>
          <w:lang w:val="fr-FR"/>
        </w:rPr>
        <w:t>D</w:t>
      </w:r>
      <w:r w:rsidR="00547B08" w:rsidRPr="00516C68">
        <w:rPr>
          <w:color w:val="990000"/>
          <w:sz w:val="22"/>
          <w:szCs w:val="22"/>
          <w:lang w:val="fr-FR"/>
        </w:rPr>
        <w:t>emandez s’il y a des questions sur le film, la présentation ou l’exploitation et les abus sexuels</w:t>
      </w:r>
      <w:r w:rsidRPr="00516C68">
        <w:rPr>
          <w:color w:val="990000"/>
          <w:sz w:val="22"/>
          <w:szCs w:val="22"/>
          <w:lang w:val="fr-FR"/>
        </w:rPr>
        <w:t xml:space="preserve"> en général</w:t>
      </w:r>
      <w:r w:rsidR="00547B08" w:rsidRPr="00516C68">
        <w:rPr>
          <w:color w:val="990000"/>
          <w:sz w:val="22"/>
          <w:szCs w:val="22"/>
          <w:lang w:val="fr-FR"/>
        </w:rPr>
        <w:t>.</w:t>
      </w:r>
    </w:p>
    <w:p w14:paraId="79624C66" w14:textId="77777777" w:rsidR="00547B08" w:rsidRPr="00516C68" w:rsidRDefault="00547B08" w:rsidP="00852C9F">
      <w:pPr>
        <w:rPr>
          <w:b/>
          <w:bCs/>
          <w:sz w:val="22"/>
          <w:szCs w:val="22"/>
          <w:u w:val="single" w:color="990000"/>
          <w:lang w:val="fr-FR"/>
        </w:rPr>
      </w:pPr>
    </w:p>
    <w:p w14:paraId="4B19E867" w14:textId="15B5E685" w:rsidR="00547B08" w:rsidRPr="00516C68" w:rsidRDefault="009C07F9" w:rsidP="00852C9F">
      <w:pPr>
        <w:rPr>
          <w:rFonts w:ascii="Arial-ItalicMT" w:hAnsi="Arial-ItalicMT" w:cs="Arial-ItalicMT"/>
          <w:color w:val="C00000"/>
          <w:sz w:val="22"/>
          <w:szCs w:val="22"/>
          <w:lang w:val="fr-FR"/>
        </w:rPr>
      </w:pPr>
      <w:r w:rsidRPr="00516C68">
        <w:rPr>
          <w:b/>
          <w:bCs/>
          <w:sz w:val="22"/>
          <w:szCs w:val="22"/>
          <w:lang w:val="fr-FR"/>
        </w:rPr>
        <w:lastRenderedPageBreak/>
        <w:t xml:space="preserve">3.11 </w:t>
      </w:r>
      <w:r w:rsidR="00547B08" w:rsidRPr="00516C68">
        <w:rPr>
          <w:b/>
          <w:bCs/>
          <w:sz w:val="22"/>
          <w:szCs w:val="22"/>
          <w:lang w:val="fr-FR"/>
        </w:rPr>
        <w:t xml:space="preserve">Résumé final </w:t>
      </w:r>
    </w:p>
    <w:p w14:paraId="3BF5A14B" w14:textId="3221FEE8" w:rsidR="00547B08" w:rsidRPr="00516C68" w:rsidRDefault="00EC77B2" w:rsidP="00852C9F">
      <w:pPr>
        <w:rPr>
          <w:rFonts w:ascii="Arial-ItalicMT" w:hAnsi="Arial-ItalicMT" w:cs="Arial-ItalicMT"/>
          <w:color w:val="990000"/>
          <w:sz w:val="22"/>
          <w:szCs w:val="22"/>
          <w:lang w:val="fr-FR"/>
        </w:rPr>
      </w:pPr>
      <w:r w:rsidRPr="00516C68">
        <w:rPr>
          <w:rFonts w:ascii="Arial-ItalicMT" w:hAnsi="Arial-ItalicMT" w:cs="Arial-ItalicMT"/>
          <w:color w:val="990000"/>
          <w:sz w:val="22"/>
          <w:szCs w:val="22"/>
          <w:lang w:val="fr-FR"/>
        </w:rPr>
        <w:t>Distribuez des exemplaires de la fiche d’information sur la PEAS (qui devrait être adaptée aux besoins sp</w:t>
      </w:r>
      <w:r w:rsidR="00904FAA" w:rsidRPr="00516C68">
        <w:rPr>
          <w:rFonts w:ascii="Arial-ItalicMT" w:hAnsi="Arial-ItalicMT" w:cs="Arial-ItalicMT"/>
          <w:color w:val="990000"/>
          <w:sz w:val="22"/>
          <w:szCs w:val="22"/>
          <w:lang w:val="fr-FR"/>
        </w:rPr>
        <w:t>écifiques de votre organisation</w:t>
      </w:r>
      <w:r w:rsidRPr="00516C68">
        <w:rPr>
          <w:rFonts w:ascii="Arial-ItalicMT" w:hAnsi="Arial-ItalicMT" w:cs="Arial-ItalicMT"/>
          <w:color w:val="990000"/>
          <w:sz w:val="22"/>
          <w:szCs w:val="22"/>
          <w:lang w:val="fr-FR"/>
        </w:rPr>
        <w:t>)</w:t>
      </w:r>
      <w:r w:rsidR="00547B08" w:rsidRPr="00516C68">
        <w:rPr>
          <w:rFonts w:ascii="Arial-ItalicMT" w:hAnsi="Arial-ItalicMT" w:cs="Arial-ItalicMT"/>
          <w:color w:val="990000"/>
          <w:sz w:val="22"/>
          <w:szCs w:val="22"/>
          <w:lang w:val="fr-FR"/>
        </w:rPr>
        <w:t>.</w:t>
      </w:r>
    </w:p>
    <w:p w14:paraId="593986F9" w14:textId="050AFF4C" w:rsidR="00547B08" w:rsidRPr="00516C68" w:rsidRDefault="00547B08" w:rsidP="00852C9F">
      <w:pPr>
        <w:rPr>
          <w:rFonts w:ascii="Arial-ItalicMT" w:hAnsi="Arial-ItalicMT" w:cs="Arial-ItalicMT"/>
          <w:color w:val="990000"/>
          <w:sz w:val="22"/>
          <w:szCs w:val="22"/>
          <w:lang w:val="fr-FR"/>
        </w:rPr>
      </w:pPr>
      <w:r w:rsidRPr="00516C68">
        <w:rPr>
          <w:color w:val="990000"/>
          <w:sz w:val="22"/>
          <w:szCs w:val="22"/>
          <w:lang w:val="fr-FR"/>
        </w:rPr>
        <w:t xml:space="preserve">Vous pouvez vouloir indiquer brièvement que ce </w:t>
      </w:r>
      <w:r w:rsidR="005E7805" w:rsidRPr="00516C68">
        <w:rPr>
          <w:color w:val="990000"/>
          <w:sz w:val="22"/>
          <w:szCs w:val="22"/>
          <w:lang w:val="fr-FR"/>
        </w:rPr>
        <w:t>document</w:t>
      </w:r>
      <w:r w:rsidRPr="00516C68">
        <w:rPr>
          <w:color w:val="990000"/>
          <w:sz w:val="22"/>
          <w:szCs w:val="22"/>
          <w:lang w:val="fr-FR"/>
        </w:rPr>
        <w:t xml:space="preserve"> résume les points principaux </w:t>
      </w:r>
      <w:r w:rsidR="00EC77B2" w:rsidRPr="00516C68">
        <w:rPr>
          <w:color w:val="990000"/>
          <w:sz w:val="22"/>
          <w:szCs w:val="22"/>
          <w:lang w:val="fr-FR"/>
        </w:rPr>
        <w:t>de la Circulaire du Secrétaire général et des procédures de déclaration</w:t>
      </w:r>
      <w:r w:rsidR="00904FAA" w:rsidRPr="00516C68">
        <w:rPr>
          <w:color w:val="990000"/>
          <w:sz w:val="22"/>
          <w:szCs w:val="22"/>
          <w:lang w:val="fr-FR"/>
        </w:rPr>
        <w:t xml:space="preserve"> spécifiques à votre organisation</w:t>
      </w:r>
      <w:r w:rsidRPr="00516C68">
        <w:rPr>
          <w:color w:val="990000"/>
          <w:sz w:val="22"/>
          <w:szCs w:val="22"/>
          <w:lang w:val="fr-FR"/>
        </w:rPr>
        <w:t xml:space="preserve">.  </w:t>
      </w:r>
    </w:p>
    <w:p w14:paraId="0EFBD84D" w14:textId="7E13E15B" w:rsidR="00547B08" w:rsidRPr="00516C68" w:rsidRDefault="00547B08" w:rsidP="00852C9F">
      <w:pPr>
        <w:rPr>
          <w:color w:val="990000"/>
          <w:sz w:val="22"/>
          <w:szCs w:val="22"/>
          <w:lang w:val="fr-FR"/>
        </w:rPr>
      </w:pPr>
      <w:r w:rsidRPr="00516C68">
        <w:rPr>
          <w:color w:val="990000"/>
          <w:sz w:val="22"/>
          <w:szCs w:val="22"/>
          <w:lang w:val="fr-FR"/>
        </w:rPr>
        <w:t>Résumez la session grâce aux indications suivantes (</w:t>
      </w:r>
      <w:r w:rsidR="00EC77B2" w:rsidRPr="00516C68">
        <w:rPr>
          <w:color w:val="990000"/>
          <w:sz w:val="22"/>
          <w:szCs w:val="22"/>
          <w:lang w:val="fr-FR"/>
        </w:rPr>
        <w:t>Page 12</w:t>
      </w:r>
      <w:r w:rsidRPr="00516C68">
        <w:rPr>
          <w:color w:val="990000"/>
          <w:sz w:val="22"/>
          <w:szCs w:val="22"/>
          <w:lang w:val="fr-FR"/>
        </w:rPr>
        <w:t xml:space="preserve"> de la PPP):</w:t>
      </w:r>
    </w:p>
    <w:p w14:paraId="6EA5AD47" w14:textId="77777777" w:rsidR="00547B08" w:rsidRPr="00516C68" w:rsidRDefault="00547B08" w:rsidP="00852C9F">
      <w:pPr>
        <w:rPr>
          <w:sz w:val="22"/>
          <w:szCs w:val="22"/>
          <w:lang w:val="fr-FR"/>
        </w:rPr>
      </w:pPr>
      <w:r w:rsidRPr="00516C68">
        <w:rPr>
          <w:sz w:val="22"/>
          <w:szCs w:val="22"/>
          <w:lang w:val="fr-FR"/>
        </w:rPr>
        <w:t>En résumé, les messages-clés sont que :</w:t>
      </w:r>
    </w:p>
    <w:p w14:paraId="64F57C8B" w14:textId="6AACB50A" w:rsidR="00547B08" w:rsidRPr="00516C68" w:rsidRDefault="00547B08" w:rsidP="00852C9F">
      <w:pPr>
        <w:numPr>
          <w:ilvl w:val="0"/>
          <w:numId w:val="1"/>
        </w:numPr>
        <w:spacing w:after="0" w:line="240" w:lineRule="auto"/>
        <w:rPr>
          <w:sz w:val="22"/>
          <w:szCs w:val="22"/>
          <w:lang w:val="fr-FR"/>
        </w:rPr>
      </w:pPr>
      <w:r w:rsidRPr="00516C68">
        <w:rPr>
          <w:sz w:val="22"/>
          <w:szCs w:val="22"/>
          <w:lang w:val="fr-FR"/>
        </w:rPr>
        <w:t xml:space="preserve">L’exploitation et l’abus sexuels sont inacceptables et </w:t>
      </w:r>
      <w:r w:rsidR="00B870CA" w:rsidRPr="00516C68">
        <w:rPr>
          <w:sz w:val="22"/>
          <w:szCs w:val="22"/>
          <w:lang w:val="fr-FR"/>
        </w:rPr>
        <w:t>causent des dommages graves</w:t>
      </w:r>
      <w:r w:rsidRPr="00516C68">
        <w:rPr>
          <w:sz w:val="22"/>
          <w:szCs w:val="22"/>
          <w:lang w:val="fr-FR"/>
        </w:rPr>
        <w:t>;</w:t>
      </w:r>
    </w:p>
    <w:p w14:paraId="38B7D529" w14:textId="77777777" w:rsidR="00547B08" w:rsidRPr="00516C68" w:rsidRDefault="00547B08" w:rsidP="00852C9F">
      <w:pPr>
        <w:numPr>
          <w:ilvl w:val="0"/>
          <w:numId w:val="1"/>
        </w:numPr>
        <w:spacing w:after="0" w:line="240" w:lineRule="auto"/>
        <w:rPr>
          <w:sz w:val="22"/>
          <w:szCs w:val="22"/>
          <w:lang w:val="fr-FR"/>
        </w:rPr>
      </w:pPr>
      <w:r w:rsidRPr="00516C68">
        <w:rPr>
          <w:sz w:val="22"/>
          <w:szCs w:val="22"/>
          <w:lang w:val="fr-FR"/>
        </w:rPr>
        <w:t xml:space="preserve">L’objectif de la CSG est de protéger les personnes vulnérables, et </w:t>
      </w:r>
    </w:p>
    <w:p w14:paraId="7F79589D" w14:textId="3A21F6F4" w:rsidR="00547B08" w:rsidRPr="00516C68" w:rsidRDefault="00547B08" w:rsidP="00852C9F">
      <w:pPr>
        <w:numPr>
          <w:ilvl w:val="0"/>
          <w:numId w:val="1"/>
        </w:numPr>
        <w:spacing w:after="0" w:line="240" w:lineRule="auto"/>
        <w:rPr>
          <w:sz w:val="22"/>
          <w:szCs w:val="22"/>
          <w:lang w:val="fr-FR"/>
        </w:rPr>
      </w:pPr>
      <w:r w:rsidRPr="00516C68">
        <w:rPr>
          <w:sz w:val="22"/>
          <w:szCs w:val="22"/>
          <w:lang w:val="fr-FR"/>
        </w:rPr>
        <w:t xml:space="preserve">Chacun de nous, individuellement, peut jouer un rôle </w:t>
      </w:r>
      <w:r w:rsidR="00904FAA" w:rsidRPr="00516C68">
        <w:rPr>
          <w:sz w:val="22"/>
          <w:szCs w:val="22"/>
          <w:lang w:val="fr-FR"/>
        </w:rPr>
        <w:t>actif pour faire face à</w:t>
      </w:r>
      <w:r w:rsidRPr="00516C68">
        <w:rPr>
          <w:sz w:val="22"/>
          <w:szCs w:val="22"/>
          <w:lang w:val="fr-FR"/>
        </w:rPr>
        <w:t xml:space="preserve"> ce problème, principalement en prenant cette question au sérieux et en </w:t>
      </w:r>
      <w:r w:rsidR="00904FAA" w:rsidRPr="00516C68">
        <w:rPr>
          <w:sz w:val="22"/>
          <w:szCs w:val="22"/>
          <w:lang w:val="fr-FR"/>
        </w:rPr>
        <w:t>signalant tout soupçon et préoccupation</w:t>
      </w:r>
      <w:r w:rsidRPr="00516C68">
        <w:rPr>
          <w:sz w:val="22"/>
          <w:szCs w:val="22"/>
          <w:lang w:val="fr-FR"/>
        </w:rPr>
        <w:t>.</w:t>
      </w:r>
    </w:p>
    <w:p w14:paraId="6D496D41" w14:textId="77777777" w:rsidR="00547B08" w:rsidRPr="00516C68" w:rsidRDefault="00547B08" w:rsidP="00432EE7">
      <w:pPr>
        <w:spacing w:after="0" w:line="240" w:lineRule="auto"/>
        <w:ind w:left="720"/>
        <w:rPr>
          <w:sz w:val="22"/>
          <w:szCs w:val="22"/>
          <w:lang w:val="fr-FR"/>
        </w:rPr>
      </w:pPr>
    </w:p>
    <w:p w14:paraId="34F137F2" w14:textId="381187BC" w:rsidR="00547B08" w:rsidRPr="00516C68" w:rsidRDefault="00B870CA" w:rsidP="00852C9F">
      <w:pPr>
        <w:jc w:val="left"/>
        <w:rPr>
          <w:color w:val="000000" w:themeColor="text1"/>
          <w:sz w:val="22"/>
          <w:szCs w:val="22"/>
          <w:lang w:val="fr-FR"/>
        </w:rPr>
      </w:pPr>
      <w:r w:rsidRPr="00516C68">
        <w:rPr>
          <w:color w:val="000000" w:themeColor="text1"/>
          <w:sz w:val="22"/>
          <w:szCs w:val="22"/>
          <w:lang w:val="fr-FR"/>
        </w:rPr>
        <w:t xml:space="preserve">Attirez l’attention </w:t>
      </w:r>
      <w:r w:rsidR="00904FAA" w:rsidRPr="00516C68">
        <w:rPr>
          <w:color w:val="000000" w:themeColor="text1"/>
          <w:sz w:val="22"/>
          <w:szCs w:val="22"/>
          <w:lang w:val="fr-FR"/>
        </w:rPr>
        <w:t xml:space="preserve">des participants désirant de plus amples informations </w:t>
      </w:r>
      <w:r w:rsidRPr="00516C68">
        <w:rPr>
          <w:color w:val="000000" w:themeColor="text1"/>
          <w:sz w:val="22"/>
          <w:szCs w:val="22"/>
          <w:lang w:val="fr-FR"/>
        </w:rPr>
        <w:t>sur le site</w:t>
      </w:r>
      <w:r w:rsidR="00547B08" w:rsidRPr="00516C68">
        <w:rPr>
          <w:color w:val="000000" w:themeColor="text1"/>
          <w:sz w:val="22"/>
          <w:szCs w:val="22"/>
          <w:lang w:val="fr-FR"/>
        </w:rPr>
        <w:t xml:space="preserve"> Internet </w:t>
      </w:r>
      <w:r w:rsidRPr="00516C68">
        <w:rPr>
          <w:color w:val="000000" w:themeColor="text1"/>
          <w:sz w:val="22"/>
          <w:szCs w:val="22"/>
          <w:lang w:val="fr-FR"/>
        </w:rPr>
        <w:t>(</w:t>
      </w:r>
      <w:hyperlink r:id="rId14" w:history="1">
        <w:r w:rsidRPr="00516C68">
          <w:rPr>
            <w:rStyle w:val="Hyperlink"/>
            <w:rFonts w:cs="Arial"/>
            <w:color w:val="000000" w:themeColor="text1"/>
            <w:sz w:val="22"/>
            <w:szCs w:val="22"/>
            <w:lang w:val="fr-FR"/>
          </w:rPr>
          <w:t>www.pseataskforce.org</w:t>
        </w:r>
      </w:hyperlink>
      <w:r w:rsidRPr="00516C68">
        <w:rPr>
          <w:color w:val="000000" w:themeColor="text1"/>
          <w:sz w:val="22"/>
          <w:szCs w:val="22"/>
          <w:lang w:val="fr-FR"/>
        </w:rPr>
        <w:t xml:space="preserve">) </w:t>
      </w:r>
      <w:r w:rsidR="00547B08" w:rsidRPr="00516C68">
        <w:rPr>
          <w:color w:val="000000" w:themeColor="text1"/>
          <w:sz w:val="22"/>
          <w:szCs w:val="22"/>
          <w:lang w:val="fr-FR"/>
        </w:rPr>
        <w:t>(P</w:t>
      </w:r>
      <w:r w:rsidRPr="00516C68">
        <w:rPr>
          <w:color w:val="000000" w:themeColor="text1"/>
          <w:sz w:val="22"/>
          <w:szCs w:val="22"/>
          <w:lang w:val="fr-FR"/>
        </w:rPr>
        <w:t>age 13</w:t>
      </w:r>
      <w:r w:rsidR="00547B08" w:rsidRPr="00516C68">
        <w:rPr>
          <w:color w:val="000000" w:themeColor="text1"/>
          <w:sz w:val="22"/>
          <w:szCs w:val="22"/>
          <w:lang w:val="fr-FR"/>
        </w:rPr>
        <w:t xml:space="preserve"> de la PPP):</w:t>
      </w:r>
    </w:p>
    <w:p w14:paraId="3E2D8F97" w14:textId="77777777" w:rsidR="00547B08" w:rsidRPr="00516C68" w:rsidRDefault="00547B08" w:rsidP="00852C9F">
      <w:pPr>
        <w:rPr>
          <w:b/>
          <w:bCs/>
          <w:sz w:val="22"/>
          <w:szCs w:val="22"/>
          <w:u w:val="single" w:color="990000"/>
          <w:lang w:val="fr-FR"/>
        </w:rPr>
      </w:pPr>
    </w:p>
    <w:p w14:paraId="74EA6573" w14:textId="10C0C50F" w:rsidR="00547B08" w:rsidRPr="00516C68" w:rsidRDefault="009C07F9" w:rsidP="00852C9F">
      <w:pPr>
        <w:rPr>
          <w:b/>
          <w:bCs/>
          <w:sz w:val="22"/>
          <w:szCs w:val="22"/>
          <w:lang w:val="fr-FR"/>
        </w:rPr>
      </w:pPr>
      <w:r w:rsidRPr="00516C68">
        <w:rPr>
          <w:b/>
          <w:bCs/>
          <w:sz w:val="22"/>
          <w:szCs w:val="22"/>
          <w:lang w:val="fr-FR"/>
        </w:rPr>
        <w:t xml:space="preserve">3.12 </w:t>
      </w:r>
      <w:r w:rsidR="00547B08" w:rsidRPr="00516C68">
        <w:rPr>
          <w:b/>
          <w:bCs/>
          <w:sz w:val="22"/>
          <w:szCs w:val="22"/>
          <w:lang w:val="fr-FR"/>
        </w:rPr>
        <w:t xml:space="preserve">Conclusion suggérée </w:t>
      </w:r>
    </w:p>
    <w:p w14:paraId="5F42E58F" w14:textId="4AA648E1" w:rsidR="00547B08" w:rsidRPr="00516C68" w:rsidRDefault="00547B08" w:rsidP="00852C9F">
      <w:pPr>
        <w:rPr>
          <w:color w:val="000000" w:themeColor="text1"/>
          <w:sz w:val="22"/>
          <w:szCs w:val="22"/>
          <w:lang w:val="fr-FR"/>
        </w:rPr>
      </w:pPr>
      <w:r w:rsidRPr="00516C68">
        <w:rPr>
          <w:color w:val="000000" w:themeColor="text1"/>
          <w:sz w:val="22"/>
          <w:szCs w:val="22"/>
          <w:lang w:val="fr-FR"/>
        </w:rPr>
        <w:t>Il est recommandé si possible que le représentant de l’équipe de direction qui a ouvert la session vienne également la clôturer. Le facilitate</w:t>
      </w:r>
      <w:r w:rsidR="00904FAA" w:rsidRPr="00516C68">
        <w:rPr>
          <w:color w:val="000000" w:themeColor="text1"/>
          <w:sz w:val="22"/>
          <w:szCs w:val="22"/>
          <w:lang w:val="fr-FR"/>
        </w:rPr>
        <w:t>ur peut ajouter quelques remarques</w:t>
      </w:r>
      <w:r w:rsidRPr="00516C68">
        <w:rPr>
          <w:color w:val="000000" w:themeColor="text1"/>
          <w:sz w:val="22"/>
          <w:szCs w:val="22"/>
          <w:lang w:val="fr-FR"/>
        </w:rPr>
        <w:t>, comme suit :</w:t>
      </w:r>
    </w:p>
    <w:p w14:paraId="1B5FF9C6" w14:textId="3FDDB30F" w:rsidR="00547B08" w:rsidRPr="00516C68" w:rsidRDefault="00904FAA" w:rsidP="00852C9F">
      <w:pPr>
        <w:numPr>
          <w:ilvl w:val="0"/>
          <w:numId w:val="9"/>
        </w:numPr>
        <w:spacing w:after="0" w:line="240" w:lineRule="auto"/>
        <w:rPr>
          <w:sz w:val="22"/>
          <w:szCs w:val="22"/>
          <w:lang w:val="fr-FR"/>
        </w:rPr>
      </w:pPr>
      <w:r w:rsidRPr="00516C68">
        <w:rPr>
          <w:sz w:val="22"/>
          <w:szCs w:val="22"/>
          <w:lang w:val="fr-FR"/>
        </w:rPr>
        <w:t>Il s’agit d’une question</w:t>
      </w:r>
      <w:r w:rsidR="00547B08" w:rsidRPr="00516C68">
        <w:rPr>
          <w:sz w:val="22"/>
          <w:szCs w:val="22"/>
          <w:lang w:val="fr-FR"/>
        </w:rPr>
        <w:t xml:space="preserve"> difficile. Nou</w:t>
      </w:r>
      <w:r w:rsidRPr="00516C68">
        <w:rPr>
          <w:sz w:val="22"/>
          <w:szCs w:val="22"/>
          <w:lang w:val="fr-FR"/>
        </w:rPr>
        <w:t xml:space="preserve">s devons également garder à l’esprit qu’aux quatre coins de la planète, </w:t>
      </w:r>
      <w:r w:rsidR="00B870CA" w:rsidRPr="00516C68">
        <w:rPr>
          <w:sz w:val="22"/>
          <w:szCs w:val="22"/>
          <w:lang w:val="fr-FR"/>
        </w:rPr>
        <w:t>notre</w:t>
      </w:r>
      <w:r w:rsidR="00547B08" w:rsidRPr="00516C68">
        <w:rPr>
          <w:sz w:val="22"/>
          <w:szCs w:val="22"/>
          <w:lang w:val="fr-FR"/>
        </w:rPr>
        <w:t xml:space="preserve"> personnel </w:t>
      </w:r>
      <w:r w:rsidR="00B870CA" w:rsidRPr="00516C68">
        <w:rPr>
          <w:sz w:val="22"/>
          <w:szCs w:val="22"/>
          <w:lang w:val="fr-FR"/>
        </w:rPr>
        <w:t>se dévoue</w:t>
      </w:r>
      <w:r w:rsidR="00547B08" w:rsidRPr="00516C68">
        <w:rPr>
          <w:sz w:val="22"/>
          <w:szCs w:val="22"/>
          <w:lang w:val="fr-FR"/>
        </w:rPr>
        <w:t xml:space="preserve"> pour aider et servir les plus vulnérables et </w:t>
      </w:r>
      <w:r w:rsidR="00547B08" w:rsidRPr="00516C68">
        <w:rPr>
          <w:iCs/>
          <w:sz w:val="22"/>
          <w:szCs w:val="22"/>
          <w:lang w:val="fr-FR"/>
        </w:rPr>
        <w:t>pour trans</w:t>
      </w:r>
      <w:r w:rsidRPr="00516C68">
        <w:rPr>
          <w:iCs/>
          <w:sz w:val="22"/>
          <w:szCs w:val="22"/>
          <w:lang w:val="fr-FR"/>
        </w:rPr>
        <w:t>former leurs vies au</w:t>
      </w:r>
      <w:r w:rsidR="00547B08" w:rsidRPr="00516C68">
        <w:rPr>
          <w:iCs/>
          <w:sz w:val="22"/>
          <w:szCs w:val="22"/>
          <w:lang w:val="fr-FR"/>
        </w:rPr>
        <w:t xml:space="preserve"> mieux</w:t>
      </w:r>
      <w:r w:rsidR="00547B08" w:rsidRPr="00516C68">
        <w:rPr>
          <w:i/>
          <w:iCs/>
          <w:sz w:val="22"/>
          <w:szCs w:val="22"/>
          <w:lang w:val="fr-FR"/>
        </w:rPr>
        <w:t xml:space="preserve">. </w:t>
      </w:r>
      <w:r w:rsidRPr="00516C68">
        <w:rPr>
          <w:sz w:val="22"/>
          <w:szCs w:val="22"/>
          <w:lang w:val="fr-FR"/>
        </w:rPr>
        <w:t>N</w:t>
      </w:r>
      <w:r w:rsidR="00B870CA" w:rsidRPr="00516C68">
        <w:rPr>
          <w:sz w:val="22"/>
          <w:szCs w:val="22"/>
          <w:lang w:val="fr-FR"/>
        </w:rPr>
        <w:t>ous</w:t>
      </w:r>
      <w:r w:rsidRPr="00516C68">
        <w:rPr>
          <w:sz w:val="22"/>
          <w:szCs w:val="22"/>
          <w:lang w:val="fr-FR"/>
        </w:rPr>
        <w:t xml:space="preserve"> sommes parvenus à</w:t>
      </w:r>
      <w:r w:rsidR="00547B08" w:rsidRPr="00516C68">
        <w:rPr>
          <w:sz w:val="22"/>
          <w:szCs w:val="22"/>
          <w:lang w:val="fr-FR"/>
        </w:rPr>
        <w:t xml:space="preserve"> réaliser de grand</w:t>
      </w:r>
      <w:r w:rsidR="00B870CA" w:rsidRPr="00516C68">
        <w:rPr>
          <w:sz w:val="22"/>
          <w:szCs w:val="22"/>
          <w:lang w:val="fr-FR"/>
        </w:rPr>
        <w:t>e</w:t>
      </w:r>
      <w:r w:rsidR="00547B08" w:rsidRPr="00516C68">
        <w:rPr>
          <w:sz w:val="22"/>
          <w:szCs w:val="22"/>
          <w:lang w:val="fr-FR"/>
        </w:rPr>
        <w:t xml:space="preserve">s choses, </w:t>
      </w:r>
      <w:r w:rsidRPr="00516C68">
        <w:rPr>
          <w:sz w:val="22"/>
          <w:szCs w:val="22"/>
          <w:lang w:val="fr-FR"/>
        </w:rPr>
        <w:t xml:space="preserve">dans les conditions les plus difficiles, ce dont </w:t>
      </w:r>
      <w:r w:rsidR="00547B08" w:rsidRPr="00516C68">
        <w:rPr>
          <w:sz w:val="22"/>
          <w:szCs w:val="22"/>
          <w:lang w:val="fr-FR"/>
        </w:rPr>
        <w:t>nous</w:t>
      </w:r>
      <w:r w:rsidRPr="00516C68">
        <w:rPr>
          <w:sz w:val="22"/>
          <w:szCs w:val="22"/>
          <w:lang w:val="fr-FR"/>
        </w:rPr>
        <w:t xml:space="preserve"> pouvons tous être fiers</w:t>
      </w:r>
      <w:r w:rsidR="00547B08" w:rsidRPr="00516C68">
        <w:rPr>
          <w:sz w:val="22"/>
          <w:szCs w:val="22"/>
          <w:lang w:val="fr-FR"/>
        </w:rPr>
        <w:t xml:space="preserve">. Mais </w:t>
      </w:r>
      <w:r w:rsidRPr="00516C68">
        <w:rPr>
          <w:sz w:val="22"/>
          <w:szCs w:val="22"/>
          <w:lang w:val="fr-FR"/>
        </w:rPr>
        <w:t>tant que</w:t>
      </w:r>
      <w:r w:rsidR="00547B08" w:rsidRPr="00516C68">
        <w:rPr>
          <w:sz w:val="22"/>
          <w:szCs w:val="22"/>
          <w:lang w:val="fr-FR"/>
        </w:rPr>
        <w:t xml:space="preserve"> les actes d’exploitation et d’abus sexuels se poursuiv</w:t>
      </w:r>
      <w:r w:rsidRPr="00516C68">
        <w:rPr>
          <w:sz w:val="22"/>
          <w:szCs w:val="22"/>
          <w:lang w:val="fr-FR"/>
        </w:rPr>
        <w:t>ro</w:t>
      </w:r>
      <w:r w:rsidR="00547B08" w:rsidRPr="00516C68">
        <w:rPr>
          <w:sz w:val="22"/>
          <w:szCs w:val="22"/>
          <w:lang w:val="fr-FR"/>
        </w:rPr>
        <w:t>nt, le rôle et les objectifs de</w:t>
      </w:r>
      <w:r w:rsidR="00B870CA" w:rsidRPr="00516C68">
        <w:rPr>
          <w:sz w:val="22"/>
          <w:szCs w:val="22"/>
          <w:lang w:val="fr-FR"/>
        </w:rPr>
        <w:t xml:space="preserve"> notre organisation</w:t>
      </w:r>
      <w:r w:rsidR="00547B08" w:rsidRPr="00516C68">
        <w:rPr>
          <w:sz w:val="22"/>
          <w:szCs w:val="22"/>
          <w:lang w:val="fr-FR"/>
        </w:rPr>
        <w:t xml:space="preserve"> s</w:t>
      </w:r>
      <w:r w:rsidRPr="00516C68">
        <w:rPr>
          <w:sz w:val="22"/>
          <w:szCs w:val="22"/>
          <w:lang w:val="fr-FR"/>
        </w:rPr>
        <w:t>er</w:t>
      </w:r>
      <w:r w:rsidR="00547B08" w:rsidRPr="00516C68">
        <w:rPr>
          <w:sz w:val="22"/>
          <w:szCs w:val="22"/>
          <w:lang w:val="fr-FR"/>
        </w:rPr>
        <w:t xml:space="preserve">ont </w:t>
      </w:r>
      <w:r w:rsidRPr="00516C68">
        <w:rPr>
          <w:sz w:val="22"/>
          <w:szCs w:val="22"/>
          <w:lang w:val="fr-FR"/>
        </w:rPr>
        <w:t>gravement sapés, et nous nuirons</w:t>
      </w:r>
      <w:r w:rsidR="00547B08" w:rsidRPr="00516C68">
        <w:rPr>
          <w:sz w:val="22"/>
          <w:szCs w:val="22"/>
          <w:lang w:val="fr-FR"/>
        </w:rPr>
        <w:t xml:space="preserve"> à ceux que nous sommes venus aider.   </w:t>
      </w:r>
    </w:p>
    <w:p w14:paraId="725DD27D" w14:textId="77777777" w:rsidR="00B870CA" w:rsidRPr="00516C68" w:rsidRDefault="00B870CA" w:rsidP="00B870CA">
      <w:pPr>
        <w:spacing w:after="0" w:line="240" w:lineRule="auto"/>
        <w:ind w:left="1080"/>
        <w:rPr>
          <w:sz w:val="22"/>
          <w:szCs w:val="22"/>
          <w:lang w:val="fr-FR"/>
        </w:rPr>
      </w:pPr>
    </w:p>
    <w:p w14:paraId="4BFDF06E" w14:textId="1ECDECC4" w:rsidR="00547B08" w:rsidRPr="00516C68" w:rsidRDefault="00547B08" w:rsidP="00852C9F">
      <w:pPr>
        <w:numPr>
          <w:ilvl w:val="0"/>
          <w:numId w:val="9"/>
        </w:numPr>
        <w:spacing w:after="0" w:line="240" w:lineRule="auto"/>
        <w:rPr>
          <w:sz w:val="22"/>
          <w:szCs w:val="22"/>
          <w:lang w:val="fr-FR"/>
        </w:rPr>
      </w:pPr>
      <w:r w:rsidRPr="00516C68">
        <w:rPr>
          <w:sz w:val="22"/>
          <w:szCs w:val="22"/>
          <w:lang w:val="fr-FR"/>
        </w:rPr>
        <w:t xml:space="preserve">L’exploitation et l’abus sexuels ne sont pas inévitables. En faisant preuve de compassion, de discipline et de bravoure, nous pouvons travailler à éliminer l’exploitation et les abus sexuels ainsi qu’à restaurer la fierté, l’espoir et la foi que le monde place en </w:t>
      </w:r>
      <w:r w:rsidR="00B870CA" w:rsidRPr="00516C68">
        <w:rPr>
          <w:sz w:val="22"/>
          <w:szCs w:val="22"/>
          <w:lang w:val="fr-FR"/>
        </w:rPr>
        <w:t>nous</w:t>
      </w:r>
      <w:r w:rsidRPr="00516C68">
        <w:rPr>
          <w:sz w:val="22"/>
          <w:szCs w:val="22"/>
          <w:lang w:val="fr-FR"/>
        </w:rPr>
        <w:t xml:space="preserve">. </w:t>
      </w:r>
    </w:p>
    <w:p w14:paraId="67FD7B15" w14:textId="77777777" w:rsidR="00547B08" w:rsidRPr="00516C68" w:rsidRDefault="00547B08" w:rsidP="00852C9F">
      <w:pPr>
        <w:rPr>
          <w:color w:val="990000"/>
          <w:sz w:val="22"/>
          <w:szCs w:val="22"/>
          <w:lang w:val="fr-FR"/>
        </w:rPr>
      </w:pPr>
    </w:p>
    <w:p w14:paraId="0267CDA4" w14:textId="06EB2E03" w:rsidR="00547B08" w:rsidRPr="00516C68" w:rsidRDefault="00B870CA" w:rsidP="00852C9F">
      <w:pPr>
        <w:rPr>
          <w:color w:val="990000"/>
          <w:sz w:val="22"/>
          <w:szCs w:val="22"/>
          <w:lang w:val="fr-FR"/>
        </w:rPr>
      </w:pPr>
      <w:r w:rsidRPr="00516C68">
        <w:rPr>
          <w:color w:val="990000"/>
          <w:sz w:val="22"/>
          <w:szCs w:val="22"/>
          <w:lang w:val="fr-FR"/>
        </w:rPr>
        <w:t>Remercier les</w:t>
      </w:r>
      <w:r w:rsidR="00547B08" w:rsidRPr="00516C68">
        <w:rPr>
          <w:color w:val="990000"/>
          <w:sz w:val="22"/>
          <w:szCs w:val="22"/>
          <w:lang w:val="fr-FR"/>
        </w:rPr>
        <w:t xml:space="preserve"> participants d’avoir assisté à cette session.</w:t>
      </w:r>
    </w:p>
    <w:p w14:paraId="06A8A69A" w14:textId="77777777" w:rsidR="00516C68" w:rsidRPr="00516C68" w:rsidRDefault="00516C68" w:rsidP="00852C9F">
      <w:pPr>
        <w:rPr>
          <w:color w:val="990000"/>
          <w:sz w:val="22"/>
          <w:szCs w:val="22"/>
          <w:lang w:val="fr-FR"/>
        </w:rPr>
      </w:pPr>
    </w:p>
    <w:p w14:paraId="037BC9FA" w14:textId="77777777" w:rsidR="00516C68" w:rsidRPr="00516C68" w:rsidRDefault="00516C68" w:rsidP="00516C68">
      <w:pPr>
        <w:tabs>
          <w:tab w:val="decimal" w:leader="dot" w:pos="7920"/>
        </w:tabs>
        <w:rPr>
          <w:b/>
          <w:bCs/>
          <w:color w:val="800000"/>
          <w:sz w:val="22"/>
          <w:szCs w:val="22"/>
          <w:lang w:val="fr-FR"/>
        </w:rPr>
      </w:pPr>
      <w:r w:rsidRPr="00516C68">
        <w:rPr>
          <w:b/>
          <w:bCs/>
          <w:color w:val="800000"/>
          <w:sz w:val="22"/>
          <w:szCs w:val="22"/>
          <w:lang w:val="fr-FR"/>
        </w:rPr>
        <w:lastRenderedPageBreak/>
        <w:t>ANNEXES</w:t>
      </w:r>
    </w:p>
    <w:p w14:paraId="3F002BED" w14:textId="77777777" w:rsidR="00516C68" w:rsidRPr="00516C68" w:rsidDel="009079A7" w:rsidRDefault="00516C68" w:rsidP="00516C68">
      <w:pPr>
        <w:tabs>
          <w:tab w:val="decimal" w:leader="dot" w:pos="7920"/>
        </w:tabs>
        <w:spacing w:line="240" w:lineRule="auto"/>
        <w:rPr>
          <w:sz w:val="22"/>
          <w:szCs w:val="22"/>
          <w:lang w:val="fr-FR"/>
        </w:rPr>
      </w:pPr>
      <w:r w:rsidRPr="00516C68">
        <w:rPr>
          <w:sz w:val="22"/>
          <w:szCs w:val="22"/>
          <w:lang w:val="fr-FR"/>
        </w:rPr>
        <w:t xml:space="preserve">Document : </w:t>
      </w:r>
      <w:hyperlink r:id="rId15" w:history="1">
        <w:r w:rsidRPr="00516C68">
          <w:rPr>
            <w:rStyle w:val="Hyperlink"/>
            <w:rFonts w:cs="Arial"/>
            <w:sz w:val="22"/>
            <w:szCs w:val="22"/>
            <w:lang w:val="fr-FR"/>
          </w:rPr>
          <w:t>Circulaire du Secrétaire général (ST/SGB/2003/13)</w:t>
        </w:r>
      </w:hyperlink>
    </w:p>
    <w:p w14:paraId="04A1EE1B" w14:textId="77777777" w:rsidR="00516C68" w:rsidRPr="00516C68" w:rsidRDefault="00516C68" w:rsidP="00516C68">
      <w:pPr>
        <w:tabs>
          <w:tab w:val="decimal" w:leader="dot" w:pos="7920"/>
        </w:tabs>
        <w:spacing w:line="240" w:lineRule="auto"/>
        <w:rPr>
          <w:sz w:val="22"/>
          <w:szCs w:val="22"/>
          <w:lang w:val="fr-FR"/>
        </w:rPr>
      </w:pPr>
      <w:r w:rsidRPr="00516C68">
        <w:rPr>
          <w:sz w:val="22"/>
          <w:szCs w:val="22"/>
          <w:lang w:val="fr-FR"/>
        </w:rPr>
        <w:t xml:space="preserve">Document : </w:t>
      </w:r>
      <w:hyperlink r:id="rId16" w:history="1">
        <w:r w:rsidRPr="00516C68">
          <w:rPr>
            <w:rStyle w:val="Hyperlink"/>
            <w:rFonts w:cs="Arial"/>
            <w:sz w:val="22"/>
            <w:szCs w:val="22"/>
            <w:lang w:val="fr-FR"/>
          </w:rPr>
          <w:t>Questions courantes</w:t>
        </w:r>
      </w:hyperlink>
    </w:p>
    <w:p w14:paraId="53382E77" w14:textId="77777777" w:rsidR="00516C68" w:rsidRPr="00516C68" w:rsidRDefault="00516C68" w:rsidP="00516C68">
      <w:pPr>
        <w:tabs>
          <w:tab w:val="decimal" w:leader="dot" w:pos="7920"/>
        </w:tabs>
        <w:spacing w:line="240" w:lineRule="auto"/>
        <w:rPr>
          <w:sz w:val="22"/>
          <w:szCs w:val="22"/>
          <w:lang w:val="fr-FR"/>
        </w:rPr>
      </w:pPr>
      <w:r w:rsidRPr="00516C68">
        <w:rPr>
          <w:sz w:val="22"/>
          <w:szCs w:val="22"/>
          <w:lang w:val="fr-FR"/>
        </w:rPr>
        <w:t>Document : Fiche d’information sur la PEAS</w:t>
      </w:r>
    </w:p>
    <w:p w14:paraId="27BCA424" w14:textId="33CB1D1A" w:rsidR="00516C68" w:rsidRPr="00516C68" w:rsidRDefault="00516C68" w:rsidP="00516C68">
      <w:pPr>
        <w:tabs>
          <w:tab w:val="decimal" w:leader="dot" w:pos="7920"/>
        </w:tabs>
        <w:spacing w:line="240" w:lineRule="auto"/>
        <w:rPr>
          <w:sz w:val="22"/>
          <w:szCs w:val="22"/>
          <w:lang w:val="fr-FR"/>
        </w:rPr>
      </w:pPr>
      <w:r w:rsidRPr="00516C68">
        <w:rPr>
          <w:noProof/>
          <w:sz w:val="22"/>
          <w:szCs w:val="22"/>
          <w:lang w:val="en-US"/>
        </w:rPr>
        <w:drawing>
          <wp:inline distT="0" distB="0" distL="0" distR="0" wp14:anchorId="12283E66" wp14:editId="42FDA497">
            <wp:extent cx="4800600" cy="6236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PNG"/>
                    <pic:cNvPicPr/>
                  </pic:nvPicPr>
                  <pic:blipFill>
                    <a:blip r:embed="rId17">
                      <a:extLst>
                        <a:ext uri="{28A0092B-C50C-407E-A947-70E740481C1C}">
                          <a14:useLocalDpi xmlns:a14="http://schemas.microsoft.com/office/drawing/2010/main" val="0"/>
                        </a:ext>
                      </a:extLst>
                    </a:blip>
                    <a:stretch>
                      <a:fillRect/>
                    </a:stretch>
                  </pic:blipFill>
                  <pic:spPr>
                    <a:xfrm>
                      <a:off x="0" y="0"/>
                      <a:ext cx="4802739" cy="6239670"/>
                    </a:xfrm>
                    <a:prstGeom prst="rect">
                      <a:avLst/>
                    </a:prstGeom>
                  </pic:spPr>
                </pic:pic>
              </a:graphicData>
            </a:graphic>
          </wp:inline>
        </w:drawing>
      </w:r>
    </w:p>
    <w:p w14:paraId="0AF1CB94" w14:textId="77777777" w:rsidR="00516C68" w:rsidRPr="00516C68" w:rsidRDefault="00516C68" w:rsidP="00516C68">
      <w:pPr>
        <w:tabs>
          <w:tab w:val="decimal" w:leader="dot" w:pos="7920"/>
        </w:tabs>
        <w:spacing w:line="240" w:lineRule="auto"/>
        <w:rPr>
          <w:sz w:val="22"/>
          <w:szCs w:val="22"/>
          <w:lang w:val="fr-FR"/>
        </w:rPr>
      </w:pPr>
    </w:p>
    <w:p w14:paraId="2D5B6EF6" w14:textId="553DE26F" w:rsidR="00516C68" w:rsidRDefault="00516C68" w:rsidP="00516C68">
      <w:pPr>
        <w:spacing w:after="0" w:line="240" w:lineRule="auto"/>
        <w:rPr>
          <w:sz w:val="22"/>
          <w:szCs w:val="22"/>
          <w:lang w:val="fr-FR"/>
        </w:rPr>
      </w:pPr>
      <w:r w:rsidRPr="00516C68">
        <w:rPr>
          <w:sz w:val="22"/>
          <w:szCs w:val="22"/>
          <w:lang w:val="fr-FR"/>
        </w:rPr>
        <w:t xml:space="preserve">Document : </w:t>
      </w:r>
      <w:hyperlink r:id="rId18" w:history="1">
        <w:r w:rsidRPr="00516C68">
          <w:rPr>
            <w:rStyle w:val="Hyperlink"/>
            <w:rFonts w:cs="Arial"/>
            <w:sz w:val="22"/>
            <w:szCs w:val="22"/>
            <w:lang w:val="fr-FR"/>
          </w:rPr>
          <w:t>Présentation Power Point</w:t>
        </w:r>
      </w:hyperlink>
    </w:p>
    <w:p w14:paraId="64843D57" w14:textId="0750D18E" w:rsidR="00547B08" w:rsidRPr="003B31C4" w:rsidRDefault="00547B08" w:rsidP="008A2B4C">
      <w:pPr>
        <w:jc w:val="center"/>
        <w:rPr>
          <w:lang w:val="fr-FR"/>
        </w:rPr>
      </w:pPr>
    </w:p>
    <w:sectPr w:rsidR="00547B08" w:rsidRPr="003B31C4" w:rsidSect="00630C43">
      <w:footerReference w:type="even" r:id="rId19"/>
      <w:footerReference w:type="default" r:id="rId2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6509E" w14:textId="77777777" w:rsidR="005E684C" w:rsidRDefault="005E684C" w:rsidP="00852C9F">
      <w:pPr>
        <w:spacing w:after="0" w:line="240" w:lineRule="auto"/>
      </w:pPr>
      <w:r>
        <w:separator/>
      </w:r>
    </w:p>
  </w:endnote>
  <w:endnote w:type="continuationSeparator" w:id="0">
    <w:p w14:paraId="09E32D24" w14:textId="77777777" w:rsidR="005E684C" w:rsidRDefault="005E684C" w:rsidP="00852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swiss"/>
    <w:notTrueType/>
    <w:pitch w:val="default"/>
    <w:sig w:usb0="00000003" w:usb1="00000000" w:usb2="00000000" w:usb3="00000000" w:csb0="00000001" w:csb1="00000000"/>
  </w:font>
  <w:font w:name="Arial-ItalicMT">
    <w:altName w:val="Arial"/>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6788" w14:textId="77777777" w:rsidR="00570B69" w:rsidRDefault="00570B69" w:rsidP="00630C43">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2CD2891A" w14:textId="77777777" w:rsidR="00570B69" w:rsidRDefault="00570B69" w:rsidP="00630C4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718817"/>
      <w:docPartObj>
        <w:docPartGallery w:val="Page Numbers (Bottom of Page)"/>
        <w:docPartUnique/>
      </w:docPartObj>
    </w:sdtPr>
    <w:sdtEndPr>
      <w:rPr>
        <w:noProof/>
      </w:rPr>
    </w:sdtEndPr>
    <w:sdtContent>
      <w:p w14:paraId="10FC21CD" w14:textId="0642D769" w:rsidR="009C07F9" w:rsidRDefault="009C07F9">
        <w:pPr>
          <w:pStyle w:val="Footer"/>
          <w:jc w:val="center"/>
        </w:pPr>
        <w:r>
          <w:fldChar w:fldCharType="begin"/>
        </w:r>
        <w:r>
          <w:instrText xml:space="preserve"> PAGE   \* MERGEFORMAT </w:instrText>
        </w:r>
        <w:r>
          <w:fldChar w:fldCharType="separate"/>
        </w:r>
        <w:r w:rsidR="005F0B13">
          <w:rPr>
            <w:noProof/>
          </w:rPr>
          <w:t>18</w:t>
        </w:r>
        <w:r>
          <w:rPr>
            <w:noProof/>
          </w:rPr>
          <w:fldChar w:fldCharType="end"/>
        </w:r>
      </w:p>
    </w:sdtContent>
  </w:sdt>
  <w:p w14:paraId="3EF7AFDF" w14:textId="77777777" w:rsidR="00570B69" w:rsidRPr="003D7E09" w:rsidRDefault="00570B69" w:rsidP="00630C43">
    <w:pPr>
      <w:pStyle w:val="Footer"/>
      <w:rPr>
        <w:rStyle w:val="PageNumbe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8A9EC" w14:textId="77777777" w:rsidR="005E684C" w:rsidRDefault="005E684C" w:rsidP="00852C9F">
      <w:pPr>
        <w:spacing w:after="0" w:line="240" w:lineRule="auto"/>
      </w:pPr>
      <w:r>
        <w:separator/>
      </w:r>
    </w:p>
  </w:footnote>
  <w:footnote w:type="continuationSeparator" w:id="0">
    <w:p w14:paraId="1C3FD6DE" w14:textId="77777777" w:rsidR="005E684C" w:rsidRDefault="005E684C" w:rsidP="00852C9F">
      <w:pPr>
        <w:spacing w:after="0" w:line="240" w:lineRule="auto"/>
      </w:pPr>
      <w:r>
        <w:continuationSeparator/>
      </w:r>
    </w:p>
  </w:footnote>
  <w:footnote w:id="1">
    <w:p w14:paraId="30337E7D" w14:textId="4CEBAF7E" w:rsidR="00570B69" w:rsidRDefault="00570B69" w:rsidP="00852C9F">
      <w:pPr>
        <w:pStyle w:val="FootnoteText"/>
      </w:pPr>
      <w:r w:rsidRPr="00D26159">
        <w:rPr>
          <w:rStyle w:val="FootnoteReference"/>
          <w:rFonts w:cs="Arial"/>
          <w:sz w:val="16"/>
          <w:szCs w:val="16"/>
        </w:rPr>
        <w:footnoteRef/>
      </w:r>
      <w:r w:rsidRPr="00D26159">
        <w:rPr>
          <w:sz w:val="16"/>
          <w:szCs w:val="16"/>
        </w:rPr>
        <w:t xml:space="preserve"> </w:t>
      </w:r>
      <w:r>
        <w:rPr>
          <w:sz w:val="16"/>
          <w:szCs w:val="16"/>
          <w:lang w:val="fr-FR"/>
        </w:rPr>
        <w:t xml:space="preserve">Ceci comprend </w:t>
      </w:r>
      <w:r w:rsidRPr="00EF3D41">
        <w:rPr>
          <w:sz w:val="16"/>
          <w:szCs w:val="16"/>
          <w:lang w:val="fr-FR"/>
        </w:rPr>
        <w:t xml:space="preserve">: </w:t>
      </w:r>
      <w:r>
        <w:rPr>
          <w:sz w:val="16"/>
          <w:szCs w:val="16"/>
          <w:lang w:val="fr-FR"/>
        </w:rPr>
        <w:t>le personnel des Nations Unies et le personnel apparenté tels que les Volontaires des Nations Unies, le personnel ou les employés des entités ou individus ne faisant pas partie des Nations Unies et qui ont passé un accord de coopération avec les Nations Unies (y compris les stagiaires, les consultants internationaux et locaux ainsi que les  individuels ou entreprises sous-traitantes), des experts en mission, y compris les officiers de police des Nations Unies, les membres des unités de police formées au niveau national, les spécialistes des questions pénitentiaires et les observateurs militaires, ainsi que les militaires des contingents nationaux servant dans les missions de maintien de la paix des Nations Unies).</w:t>
      </w:r>
    </w:p>
  </w:footnote>
  <w:footnote w:id="2">
    <w:p w14:paraId="42884AB1" w14:textId="77777777" w:rsidR="00570B69" w:rsidRDefault="00570B69" w:rsidP="00852C9F">
      <w:pPr>
        <w:pStyle w:val="FootnoteText"/>
      </w:pPr>
      <w:r w:rsidRPr="00EF3D41">
        <w:rPr>
          <w:rStyle w:val="FootnoteReference"/>
          <w:rFonts w:cs="Arial"/>
          <w:sz w:val="16"/>
          <w:szCs w:val="16"/>
          <w:lang w:val="fr-FR"/>
        </w:rPr>
        <w:footnoteRef/>
      </w:r>
      <w:r>
        <w:rPr>
          <w:sz w:val="16"/>
          <w:szCs w:val="16"/>
          <w:lang w:val="fr-FR"/>
        </w:rPr>
        <w:t xml:space="preserve"> Ceci comprend </w:t>
      </w:r>
      <w:r w:rsidRPr="00EF3D41">
        <w:rPr>
          <w:sz w:val="16"/>
          <w:szCs w:val="16"/>
          <w:lang w:val="fr-FR"/>
        </w:rPr>
        <w:t xml:space="preserve">: </w:t>
      </w:r>
      <w:r>
        <w:rPr>
          <w:sz w:val="16"/>
          <w:szCs w:val="16"/>
          <w:lang w:val="fr-FR"/>
        </w:rPr>
        <w:t>le personnel tel que défini par les organisations internationales et leurs organes participants ; et le personnel des organisations non gouvernementales</w:t>
      </w:r>
      <w:r w:rsidRPr="00EF3D41">
        <w:rPr>
          <w:sz w:val="16"/>
          <w:szCs w:val="16"/>
          <w:lang w:val="fr-FR"/>
        </w:rPr>
        <w:t>.</w:t>
      </w:r>
      <w:r w:rsidRPr="00EF3D41">
        <w:rPr>
          <w:sz w:val="18"/>
          <w:szCs w:val="18"/>
          <w:lang w:val="fr-FR"/>
        </w:rPr>
        <w:t xml:space="preserve">  </w:t>
      </w:r>
    </w:p>
  </w:footnote>
  <w:footnote w:id="3">
    <w:p w14:paraId="01A63482" w14:textId="644BD236" w:rsidR="00570B69" w:rsidRDefault="00570B69" w:rsidP="002E0E15">
      <w:pPr>
        <w:pStyle w:val="FootnoteText"/>
      </w:pPr>
      <w:r>
        <w:rPr>
          <w:rStyle w:val="FootnoteReference"/>
        </w:rPr>
        <w:footnoteRef/>
      </w:r>
      <w:r>
        <w:t xml:space="preserve"> </w:t>
      </w:r>
      <w:r w:rsidRPr="00AD2F02">
        <w:rPr>
          <w:sz w:val="18"/>
          <w:szCs w:val="18"/>
          <w:lang w:val="fr-FR"/>
        </w:rPr>
        <w:t>Pour faciliter</w:t>
      </w:r>
      <w:r>
        <w:rPr>
          <w:sz w:val="18"/>
          <w:szCs w:val="18"/>
          <w:lang w:val="fr-FR"/>
        </w:rPr>
        <w:t xml:space="preserve"> la lecture, ce guide fera référence aux règles stipulées dans la circulaire </w:t>
      </w:r>
      <w:r w:rsidRPr="00AD2F02">
        <w:rPr>
          <w:sz w:val="18"/>
          <w:szCs w:val="18"/>
          <w:lang w:val="fr-FR"/>
        </w:rPr>
        <w:t xml:space="preserve">ST/SGB/2003/13. </w:t>
      </w:r>
      <w:r>
        <w:rPr>
          <w:sz w:val="18"/>
          <w:szCs w:val="18"/>
          <w:lang w:val="fr-FR"/>
        </w:rPr>
        <w:t>Toutefois, en fonction des préférences de votre organisation, vous pouvez vouloir vous référer plutôt à votre code de conduite.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B86"/>
    <w:multiLevelType w:val="multilevel"/>
    <w:tmpl w:val="7A48ACA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800"/>
        </w:tabs>
        <w:ind w:left="1800" w:hanging="360"/>
      </w:pPr>
      <w:rPr>
        <w:rFonts w:ascii="Symbol" w:hAnsi="Symbol" w:cs="Symbol"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
    <w:nsid w:val="04B133FA"/>
    <w:multiLevelType w:val="hybridMultilevel"/>
    <w:tmpl w:val="8ABAA5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7778EB"/>
    <w:multiLevelType w:val="hybridMultilevel"/>
    <w:tmpl w:val="58066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3E41F0"/>
    <w:multiLevelType w:val="hybridMultilevel"/>
    <w:tmpl w:val="CA9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35FAD"/>
    <w:multiLevelType w:val="hybridMultilevel"/>
    <w:tmpl w:val="C224765A"/>
    <w:lvl w:ilvl="0" w:tplc="00010409">
      <w:start w:val="1"/>
      <w:numFmt w:val="bullet"/>
      <w:lvlText w:val=""/>
      <w:lvlJc w:val="left"/>
      <w:pPr>
        <w:ind w:left="720" w:hanging="360"/>
      </w:pPr>
      <w:rPr>
        <w:rFonts w:ascii="Symbol" w:hAnsi="Symbol" w:cs="Symbol" w:hint="default"/>
      </w:rPr>
    </w:lvl>
    <w:lvl w:ilvl="1" w:tplc="4C780DF4">
      <w:start w:val="1"/>
      <w:numFmt w:val="bullet"/>
      <w:lvlText w:val=""/>
      <w:lvlJc w:val="left"/>
      <w:pPr>
        <w:tabs>
          <w:tab w:val="num" w:pos="1440"/>
        </w:tabs>
        <w:ind w:left="1440" w:hanging="360"/>
      </w:pPr>
      <w:rPr>
        <w:rFonts w:ascii="Symbol" w:hAnsi="Symbol" w:cs="Symbol" w:hint="default"/>
      </w:rPr>
    </w:lvl>
    <w:lvl w:ilvl="2" w:tplc="00050409" w:tentative="1">
      <w:start w:val="1"/>
      <w:numFmt w:val="bullet"/>
      <w:lvlText w:val=""/>
      <w:lvlJc w:val="left"/>
      <w:pPr>
        <w:ind w:left="2160" w:hanging="360"/>
      </w:pPr>
      <w:rPr>
        <w:rFonts w:ascii="Wingdings" w:hAnsi="Wingdings" w:cs="Wingdings" w:hint="default"/>
      </w:rPr>
    </w:lvl>
    <w:lvl w:ilvl="3" w:tplc="00010409" w:tentative="1">
      <w:start w:val="1"/>
      <w:numFmt w:val="bullet"/>
      <w:lvlText w:val=""/>
      <w:lvlJc w:val="left"/>
      <w:pPr>
        <w:ind w:left="2880" w:hanging="360"/>
      </w:pPr>
      <w:rPr>
        <w:rFonts w:ascii="Symbol" w:hAnsi="Symbol" w:cs="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cs="Wingdings" w:hint="default"/>
      </w:rPr>
    </w:lvl>
    <w:lvl w:ilvl="6" w:tplc="00010409" w:tentative="1">
      <w:start w:val="1"/>
      <w:numFmt w:val="bullet"/>
      <w:lvlText w:val=""/>
      <w:lvlJc w:val="left"/>
      <w:pPr>
        <w:ind w:left="5040" w:hanging="360"/>
      </w:pPr>
      <w:rPr>
        <w:rFonts w:ascii="Symbol" w:hAnsi="Symbol" w:cs="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cs="Wingdings" w:hint="default"/>
      </w:rPr>
    </w:lvl>
  </w:abstractNum>
  <w:abstractNum w:abstractNumId="5">
    <w:nsid w:val="163639D3"/>
    <w:multiLevelType w:val="hybridMultilevel"/>
    <w:tmpl w:val="DCBA554A"/>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6">
    <w:nsid w:val="18DD04FA"/>
    <w:multiLevelType w:val="hybridMultilevel"/>
    <w:tmpl w:val="FCAE3884"/>
    <w:lvl w:ilvl="0" w:tplc="00010409">
      <w:start w:val="1"/>
      <w:numFmt w:val="bullet"/>
      <w:lvlText w:val=""/>
      <w:lvlJc w:val="left"/>
      <w:pPr>
        <w:tabs>
          <w:tab w:val="num" w:pos="360"/>
        </w:tabs>
        <w:ind w:left="360" w:hanging="360"/>
      </w:pPr>
      <w:rPr>
        <w:rFonts w:ascii="Symbol" w:hAnsi="Symbol" w:cs="Symbol" w:hint="default"/>
      </w:rPr>
    </w:lvl>
    <w:lvl w:ilvl="1" w:tplc="703AD88E">
      <w:numFmt w:val="bullet"/>
      <w:lvlText w:val="-"/>
      <w:lvlJc w:val="left"/>
      <w:pPr>
        <w:tabs>
          <w:tab w:val="num" w:pos="1080"/>
        </w:tabs>
        <w:ind w:left="1080" w:hanging="360"/>
      </w:pPr>
      <w:rPr>
        <w:rFonts w:ascii="Arial" w:eastAsia="Times New Roman" w:hAnsi="Arial" w:hint="default"/>
      </w:rPr>
    </w:lvl>
    <w:lvl w:ilvl="2" w:tplc="00050409">
      <w:start w:val="1"/>
      <w:numFmt w:val="bullet"/>
      <w:lvlText w:val=""/>
      <w:lvlJc w:val="left"/>
      <w:pPr>
        <w:tabs>
          <w:tab w:val="num" w:pos="1800"/>
        </w:tabs>
        <w:ind w:left="1800" w:hanging="360"/>
      </w:pPr>
      <w:rPr>
        <w:rFonts w:ascii="Wingdings" w:hAnsi="Wingdings" w:cs="Wingdings" w:hint="default"/>
      </w:rPr>
    </w:lvl>
    <w:lvl w:ilvl="3" w:tplc="00010409" w:tentative="1">
      <w:start w:val="1"/>
      <w:numFmt w:val="bullet"/>
      <w:lvlText w:val=""/>
      <w:lvlJc w:val="left"/>
      <w:pPr>
        <w:tabs>
          <w:tab w:val="num" w:pos="2520"/>
        </w:tabs>
        <w:ind w:left="2520" w:hanging="360"/>
      </w:pPr>
      <w:rPr>
        <w:rFonts w:ascii="Symbol" w:hAnsi="Symbol" w:cs="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cs="Wingdings" w:hint="default"/>
      </w:rPr>
    </w:lvl>
    <w:lvl w:ilvl="6" w:tplc="00010409" w:tentative="1">
      <w:start w:val="1"/>
      <w:numFmt w:val="bullet"/>
      <w:lvlText w:val=""/>
      <w:lvlJc w:val="left"/>
      <w:pPr>
        <w:tabs>
          <w:tab w:val="num" w:pos="4680"/>
        </w:tabs>
        <w:ind w:left="4680" w:hanging="360"/>
      </w:pPr>
      <w:rPr>
        <w:rFonts w:ascii="Symbol" w:hAnsi="Symbol" w:cs="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cs="Wingdings" w:hint="default"/>
      </w:rPr>
    </w:lvl>
  </w:abstractNum>
  <w:abstractNum w:abstractNumId="7">
    <w:nsid w:val="1C1D398A"/>
    <w:multiLevelType w:val="hybridMultilevel"/>
    <w:tmpl w:val="ED3C9E3E"/>
    <w:lvl w:ilvl="0" w:tplc="04090017">
      <w:start w:val="1"/>
      <w:numFmt w:val="lowerLetter"/>
      <w:lvlText w:val="%1)"/>
      <w:lvlJc w:val="left"/>
      <w:pPr>
        <w:ind w:left="720" w:hanging="360"/>
      </w:pPr>
      <w:rPr>
        <w:rFonts w:hint="default"/>
      </w:rPr>
    </w:lvl>
    <w:lvl w:ilvl="1" w:tplc="00010409">
      <w:start w:val="1"/>
      <w:numFmt w:val="bullet"/>
      <w:lvlText w:val=""/>
      <w:lvlJc w:val="left"/>
      <w:pPr>
        <w:tabs>
          <w:tab w:val="num" w:pos="1800"/>
        </w:tabs>
        <w:ind w:left="1800" w:hanging="360"/>
      </w:pPr>
      <w:rPr>
        <w:rFonts w:ascii="Symbol" w:hAnsi="Symbol" w:cs="Symbol" w:hint="default"/>
      </w:rPr>
    </w:lvl>
    <w:lvl w:ilvl="2" w:tplc="00050409" w:tentative="1">
      <w:start w:val="1"/>
      <w:numFmt w:val="bullet"/>
      <w:lvlText w:val=""/>
      <w:lvlJc w:val="left"/>
      <w:pPr>
        <w:tabs>
          <w:tab w:val="num" w:pos="2520"/>
        </w:tabs>
        <w:ind w:left="2520" w:hanging="360"/>
      </w:pPr>
      <w:rPr>
        <w:rFonts w:ascii="Wingdings" w:hAnsi="Wingdings" w:cs="Wingdings" w:hint="default"/>
      </w:rPr>
    </w:lvl>
    <w:lvl w:ilvl="3" w:tplc="00010409" w:tentative="1">
      <w:start w:val="1"/>
      <w:numFmt w:val="bullet"/>
      <w:lvlText w:val=""/>
      <w:lvlJc w:val="left"/>
      <w:pPr>
        <w:tabs>
          <w:tab w:val="num" w:pos="3240"/>
        </w:tabs>
        <w:ind w:left="3240" w:hanging="360"/>
      </w:pPr>
      <w:rPr>
        <w:rFonts w:ascii="Symbol" w:hAnsi="Symbol" w:cs="Symbol" w:hint="default"/>
      </w:rPr>
    </w:lvl>
    <w:lvl w:ilvl="4" w:tplc="00030409" w:tentative="1">
      <w:start w:val="1"/>
      <w:numFmt w:val="bullet"/>
      <w:lvlText w:val="o"/>
      <w:lvlJc w:val="left"/>
      <w:pPr>
        <w:tabs>
          <w:tab w:val="num" w:pos="3960"/>
        </w:tabs>
        <w:ind w:left="3960" w:hanging="360"/>
      </w:pPr>
      <w:rPr>
        <w:rFonts w:ascii="Courier New" w:hAnsi="Courier New" w:cs="Courier New" w:hint="default"/>
      </w:rPr>
    </w:lvl>
    <w:lvl w:ilvl="5" w:tplc="00050409" w:tentative="1">
      <w:start w:val="1"/>
      <w:numFmt w:val="bullet"/>
      <w:lvlText w:val=""/>
      <w:lvlJc w:val="left"/>
      <w:pPr>
        <w:tabs>
          <w:tab w:val="num" w:pos="4680"/>
        </w:tabs>
        <w:ind w:left="4680" w:hanging="360"/>
      </w:pPr>
      <w:rPr>
        <w:rFonts w:ascii="Wingdings" w:hAnsi="Wingdings" w:cs="Wingdings" w:hint="default"/>
      </w:rPr>
    </w:lvl>
    <w:lvl w:ilvl="6" w:tplc="00010409" w:tentative="1">
      <w:start w:val="1"/>
      <w:numFmt w:val="bullet"/>
      <w:lvlText w:val=""/>
      <w:lvlJc w:val="left"/>
      <w:pPr>
        <w:tabs>
          <w:tab w:val="num" w:pos="5400"/>
        </w:tabs>
        <w:ind w:left="5400" w:hanging="360"/>
      </w:pPr>
      <w:rPr>
        <w:rFonts w:ascii="Symbol" w:hAnsi="Symbol" w:cs="Symbol" w:hint="default"/>
      </w:rPr>
    </w:lvl>
    <w:lvl w:ilvl="7" w:tplc="00030409" w:tentative="1">
      <w:start w:val="1"/>
      <w:numFmt w:val="bullet"/>
      <w:lvlText w:val="o"/>
      <w:lvlJc w:val="left"/>
      <w:pPr>
        <w:tabs>
          <w:tab w:val="num" w:pos="6120"/>
        </w:tabs>
        <w:ind w:left="6120" w:hanging="360"/>
      </w:pPr>
      <w:rPr>
        <w:rFonts w:ascii="Courier New" w:hAnsi="Courier New" w:cs="Courier New" w:hint="default"/>
      </w:rPr>
    </w:lvl>
    <w:lvl w:ilvl="8" w:tplc="00050409" w:tentative="1">
      <w:start w:val="1"/>
      <w:numFmt w:val="bullet"/>
      <w:lvlText w:val=""/>
      <w:lvlJc w:val="left"/>
      <w:pPr>
        <w:tabs>
          <w:tab w:val="num" w:pos="6840"/>
        </w:tabs>
        <w:ind w:left="6840" w:hanging="360"/>
      </w:pPr>
      <w:rPr>
        <w:rFonts w:ascii="Wingdings" w:hAnsi="Wingdings" w:cs="Wingdings" w:hint="default"/>
      </w:rPr>
    </w:lvl>
  </w:abstractNum>
  <w:abstractNum w:abstractNumId="8">
    <w:nsid w:val="25310A8B"/>
    <w:multiLevelType w:val="hybridMultilevel"/>
    <w:tmpl w:val="C7E0983C"/>
    <w:lvl w:ilvl="0" w:tplc="04090003">
      <w:start w:val="1"/>
      <w:numFmt w:val="bullet"/>
      <w:lvlText w:val="o"/>
      <w:lvlJc w:val="left"/>
      <w:pPr>
        <w:tabs>
          <w:tab w:val="num" w:pos="720"/>
        </w:tabs>
        <w:ind w:left="720" w:hanging="360"/>
      </w:pPr>
      <w:rPr>
        <w:rFonts w:ascii="Courier New" w:hAnsi="Courier New" w:cs="Courier New" w:hint="default"/>
        <w:w w:val="0"/>
      </w:rPr>
    </w:lvl>
    <w:lvl w:ilvl="1" w:tplc="04A2218A">
      <w:start w:val="1"/>
      <w:numFmt w:val="bullet"/>
      <w:lvlText w:val=""/>
      <w:lvlJc w:val="left"/>
      <w:pPr>
        <w:tabs>
          <w:tab w:val="num" w:pos="1440"/>
        </w:tabs>
        <w:ind w:left="1440" w:hanging="360"/>
      </w:pPr>
      <w:rPr>
        <w:rFonts w:ascii="Symbol" w:hAnsi="Symbol" w:cs="Symbol" w:hint="default"/>
        <w:w w:val="0"/>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2B0C3993"/>
    <w:multiLevelType w:val="hybridMultilevel"/>
    <w:tmpl w:val="DF08B464"/>
    <w:lvl w:ilvl="0" w:tplc="0DF44C78">
      <w:start w:val="1"/>
      <w:numFmt w:val="bullet"/>
      <w:lvlText w:val=""/>
      <w:lvlJc w:val="left"/>
      <w:pPr>
        <w:tabs>
          <w:tab w:val="num" w:pos="360"/>
        </w:tabs>
        <w:ind w:left="360" w:hanging="360"/>
      </w:pPr>
      <w:rPr>
        <w:rFonts w:ascii="Symbol" w:hAnsi="Symbol" w:cs="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10">
    <w:nsid w:val="2C9B7745"/>
    <w:multiLevelType w:val="hybridMultilevel"/>
    <w:tmpl w:val="C7A47D8E"/>
    <w:lvl w:ilvl="0" w:tplc="666EA988">
      <w:start w:val="1"/>
      <w:numFmt w:val="bullet"/>
      <w:lvlText w:val=""/>
      <w:lvlJc w:val="left"/>
      <w:pPr>
        <w:tabs>
          <w:tab w:val="num" w:pos="360"/>
        </w:tabs>
        <w:ind w:left="360"/>
      </w:pPr>
      <w:rPr>
        <w:rFonts w:ascii="Symbol" w:hAnsi="Symbol" w:cs="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E010E6B"/>
    <w:multiLevelType w:val="hybridMultilevel"/>
    <w:tmpl w:val="8D545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B25776"/>
    <w:multiLevelType w:val="hybridMultilevel"/>
    <w:tmpl w:val="048008E4"/>
    <w:lvl w:ilvl="0" w:tplc="04090003">
      <w:start w:val="1"/>
      <w:numFmt w:val="bullet"/>
      <w:lvlText w:val="o"/>
      <w:lvlJc w:val="left"/>
      <w:pPr>
        <w:tabs>
          <w:tab w:val="num" w:pos="1080"/>
        </w:tabs>
        <w:ind w:left="1080" w:hanging="360"/>
      </w:pPr>
      <w:rPr>
        <w:rFonts w:ascii="Courier New" w:hAnsi="Courier New" w:cs="Courier New" w:hint="default"/>
      </w:rPr>
    </w:lvl>
    <w:lvl w:ilvl="1" w:tplc="40DE1454">
      <w:start w:val="1"/>
      <w:numFmt w:val="bullet"/>
      <w:lvlText w:val=""/>
      <w:lvlJc w:val="left"/>
      <w:pPr>
        <w:tabs>
          <w:tab w:val="num" w:pos="1440"/>
        </w:tabs>
        <w:ind w:left="1440" w:hanging="360"/>
      </w:pPr>
      <w:rPr>
        <w:rFonts w:ascii="Symbol" w:hAnsi="Symbol" w:cs="Symbol" w:hint="default"/>
        <w:color w:val="auto"/>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362554EB"/>
    <w:multiLevelType w:val="hybridMultilevel"/>
    <w:tmpl w:val="EE720CFC"/>
    <w:lvl w:ilvl="0" w:tplc="4C780DF4">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C780DF4">
      <w:start w:val="1"/>
      <w:numFmt w:val="bullet"/>
      <w:lvlText w:val=""/>
      <w:lvlJc w:val="left"/>
      <w:pPr>
        <w:tabs>
          <w:tab w:val="num" w:pos="2160"/>
        </w:tabs>
        <w:ind w:left="2160" w:hanging="360"/>
      </w:pPr>
      <w:rPr>
        <w:rFonts w:ascii="Symbol" w:hAnsi="Symbol" w:cs="Symbol"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37905F55"/>
    <w:multiLevelType w:val="hybridMultilevel"/>
    <w:tmpl w:val="98B4CD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7F9094A"/>
    <w:multiLevelType w:val="hybridMultilevel"/>
    <w:tmpl w:val="2EE6B156"/>
    <w:lvl w:ilvl="0" w:tplc="4C780DF4">
      <w:start w:val="1"/>
      <w:numFmt w:val="bullet"/>
      <w:lvlText w:val=""/>
      <w:lvlJc w:val="left"/>
      <w:pPr>
        <w:tabs>
          <w:tab w:val="num" w:pos="360"/>
        </w:tabs>
        <w:ind w:left="360" w:hanging="360"/>
      </w:pPr>
      <w:rPr>
        <w:rFonts w:ascii="Symbol" w:hAnsi="Symbol" w:cs="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38DD456A"/>
    <w:multiLevelType w:val="hybridMultilevel"/>
    <w:tmpl w:val="D37CD536"/>
    <w:lvl w:ilvl="0" w:tplc="04090017">
      <w:start w:val="5"/>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FB72CB"/>
    <w:multiLevelType w:val="multilevel"/>
    <w:tmpl w:val="FCAE3884"/>
    <w:lvl w:ilvl="0">
      <w:start w:val="1"/>
      <w:numFmt w:val="bullet"/>
      <w:lvlText w:val=""/>
      <w:lvlJc w:val="left"/>
      <w:pPr>
        <w:tabs>
          <w:tab w:val="num" w:pos="360"/>
        </w:tabs>
        <w:ind w:left="360" w:hanging="360"/>
      </w:pPr>
      <w:rPr>
        <w:rFonts w:ascii="Symbol" w:hAnsi="Symbol" w:cs="Symbol" w:hint="default"/>
      </w:rPr>
    </w:lvl>
    <w:lvl w:ilvl="1">
      <w:numFmt w:val="bullet"/>
      <w:lvlText w:val="-"/>
      <w:lvlJc w:val="left"/>
      <w:pPr>
        <w:tabs>
          <w:tab w:val="num" w:pos="1080"/>
        </w:tabs>
        <w:ind w:left="1080" w:hanging="360"/>
      </w:pPr>
      <w:rPr>
        <w:rFonts w:ascii="Arial" w:eastAsia="Times New Roman" w:hAnsi="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nsid w:val="3CB64B1F"/>
    <w:multiLevelType w:val="hybridMultilevel"/>
    <w:tmpl w:val="3D0EAA26"/>
    <w:lvl w:ilvl="0" w:tplc="0DF44C78">
      <w:start w:val="1"/>
      <w:numFmt w:val="bullet"/>
      <w:lvlText w:val=""/>
      <w:lvlJc w:val="left"/>
      <w:pPr>
        <w:tabs>
          <w:tab w:val="num" w:pos="360"/>
        </w:tabs>
        <w:ind w:left="360" w:hanging="360"/>
      </w:pPr>
      <w:rPr>
        <w:rFonts w:ascii="Symbol" w:hAnsi="Symbol" w:cs="Symbol" w:hint="default"/>
      </w:rPr>
    </w:lvl>
    <w:lvl w:ilvl="1" w:tplc="0DF44C78">
      <w:start w:val="1"/>
      <w:numFmt w:val="bullet"/>
      <w:lvlText w:val=""/>
      <w:lvlJc w:val="left"/>
      <w:pPr>
        <w:tabs>
          <w:tab w:val="num" w:pos="1440"/>
        </w:tabs>
        <w:ind w:left="1440" w:hanging="360"/>
      </w:pPr>
      <w:rPr>
        <w:rFonts w:ascii="Symbol" w:hAnsi="Symbol" w:cs="Symbol" w:hint="default"/>
      </w:rPr>
    </w:lvl>
    <w:lvl w:ilvl="2" w:tplc="0409000F">
      <w:start w:val="1"/>
      <w:numFmt w:val="decimal"/>
      <w:lvlText w:val="%3."/>
      <w:lvlJc w:val="left"/>
      <w:pPr>
        <w:tabs>
          <w:tab w:val="num" w:pos="2340"/>
        </w:tabs>
        <w:ind w:left="2340" w:hanging="36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3D5358CB"/>
    <w:multiLevelType w:val="hybridMultilevel"/>
    <w:tmpl w:val="911A3EE4"/>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20">
    <w:nsid w:val="444F4AC5"/>
    <w:multiLevelType w:val="hybridMultilevel"/>
    <w:tmpl w:val="BCC43912"/>
    <w:lvl w:ilvl="0" w:tplc="00030409">
      <w:start w:val="1"/>
      <w:numFmt w:val="bullet"/>
      <w:lvlText w:val="o"/>
      <w:lvlJc w:val="left"/>
      <w:pPr>
        <w:tabs>
          <w:tab w:val="num" w:pos="2448"/>
        </w:tabs>
        <w:ind w:left="2448" w:hanging="360"/>
      </w:pPr>
      <w:rPr>
        <w:rFonts w:ascii="Courier New" w:hAnsi="Courier New" w:cs="Courier New" w:hint="default"/>
      </w:rPr>
    </w:lvl>
    <w:lvl w:ilvl="1" w:tplc="00010409">
      <w:start w:val="1"/>
      <w:numFmt w:val="bullet"/>
      <w:lvlText w:val=""/>
      <w:lvlJc w:val="left"/>
      <w:pPr>
        <w:tabs>
          <w:tab w:val="num" w:pos="3168"/>
        </w:tabs>
        <w:ind w:left="3168" w:hanging="360"/>
      </w:pPr>
      <w:rPr>
        <w:rFonts w:ascii="Symbol" w:hAnsi="Symbol" w:cs="Symbol" w:hint="default"/>
      </w:rPr>
    </w:lvl>
    <w:lvl w:ilvl="2" w:tplc="00050409" w:tentative="1">
      <w:start w:val="1"/>
      <w:numFmt w:val="bullet"/>
      <w:lvlText w:val=""/>
      <w:lvlJc w:val="left"/>
      <w:pPr>
        <w:tabs>
          <w:tab w:val="num" w:pos="3888"/>
        </w:tabs>
        <w:ind w:left="3888" w:hanging="360"/>
      </w:pPr>
      <w:rPr>
        <w:rFonts w:ascii="Wingdings" w:hAnsi="Wingdings" w:cs="Wingdings" w:hint="default"/>
      </w:rPr>
    </w:lvl>
    <w:lvl w:ilvl="3" w:tplc="00010409" w:tentative="1">
      <w:start w:val="1"/>
      <w:numFmt w:val="bullet"/>
      <w:lvlText w:val=""/>
      <w:lvlJc w:val="left"/>
      <w:pPr>
        <w:tabs>
          <w:tab w:val="num" w:pos="4608"/>
        </w:tabs>
        <w:ind w:left="4608" w:hanging="360"/>
      </w:pPr>
      <w:rPr>
        <w:rFonts w:ascii="Symbol" w:hAnsi="Symbol" w:cs="Symbol" w:hint="default"/>
      </w:rPr>
    </w:lvl>
    <w:lvl w:ilvl="4" w:tplc="00030409" w:tentative="1">
      <w:start w:val="1"/>
      <w:numFmt w:val="bullet"/>
      <w:lvlText w:val="o"/>
      <w:lvlJc w:val="left"/>
      <w:pPr>
        <w:tabs>
          <w:tab w:val="num" w:pos="5328"/>
        </w:tabs>
        <w:ind w:left="5328" w:hanging="360"/>
      </w:pPr>
      <w:rPr>
        <w:rFonts w:ascii="Courier New" w:hAnsi="Courier New" w:cs="Courier New" w:hint="default"/>
      </w:rPr>
    </w:lvl>
    <w:lvl w:ilvl="5" w:tplc="00050409" w:tentative="1">
      <w:start w:val="1"/>
      <w:numFmt w:val="bullet"/>
      <w:lvlText w:val=""/>
      <w:lvlJc w:val="left"/>
      <w:pPr>
        <w:tabs>
          <w:tab w:val="num" w:pos="6048"/>
        </w:tabs>
        <w:ind w:left="6048" w:hanging="360"/>
      </w:pPr>
      <w:rPr>
        <w:rFonts w:ascii="Wingdings" w:hAnsi="Wingdings" w:cs="Wingdings" w:hint="default"/>
      </w:rPr>
    </w:lvl>
    <w:lvl w:ilvl="6" w:tplc="00010409" w:tentative="1">
      <w:start w:val="1"/>
      <w:numFmt w:val="bullet"/>
      <w:lvlText w:val=""/>
      <w:lvlJc w:val="left"/>
      <w:pPr>
        <w:tabs>
          <w:tab w:val="num" w:pos="6768"/>
        </w:tabs>
        <w:ind w:left="6768" w:hanging="360"/>
      </w:pPr>
      <w:rPr>
        <w:rFonts w:ascii="Symbol" w:hAnsi="Symbol" w:cs="Symbol" w:hint="default"/>
      </w:rPr>
    </w:lvl>
    <w:lvl w:ilvl="7" w:tplc="00030409" w:tentative="1">
      <w:start w:val="1"/>
      <w:numFmt w:val="bullet"/>
      <w:lvlText w:val="o"/>
      <w:lvlJc w:val="left"/>
      <w:pPr>
        <w:tabs>
          <w:tab w:val="num" w:pos="7488"/>
        </w:tabs>
        <w:ind w:left="7488" w:hanging="360"/>
      </w:pPr>
      <w:rPr>
        <w:rFonts w:ascii="Courier New" w:hAnsi="Courier New" w:cs="Courier New" w:hint="default"/>
      </w:rPr>
    </w:lvl>
    <w:lvl w:ilvl="8" w:tplc="00050409" w:tentative="1">
      <w:start w:val="1"/>
      <w:numFmt w:val="bullet"/>
      <w:lvlText w:val=""/>
      <w:lvlJc w:val="left"/>
      <w:pPr>
        <w:tabs>
          <w:tab w:val="num" w:pos="8208"/>
        </w:tabs>
        <w:ind w:left="8208" w:hanging="360"/>
      </w:pPr>
      <w:rPr>
        <w:rFonts w:ascii="Wingdings" w:hAnsi="Wingdings" w:cs="Wingdings" w:hint="default"/>
      </w:rPr>
    </w:lvl>
  </w:abstractNum>
  <w:abstractNum w:abstractNumId="21">
    <w:nsid w:val="45D133F7"/>
    <w:multiLevelType w:val="hybridMultilevel"/>
    <w:tmpl w:val="8A0EE264"/>
    <w:lvl w:ilvl="0" w:tplc="4C780DF4">
      <w:start w:val="1"/>
      <w:numFmt w:val="bullet"/>
      <w:lvlText w:val=""/>
      <w:lvlJc w:val="left"/>
      <w:pPr>
        <w:tabs>
          <w:tab w:val="num" w:pos="720"/>
        </w:tabs>
        <w:ind w:left="720" w:hanging="360"/>
      </w:pPr>
      <w:rPr>
        <w:rFonts w:ascii="Symbol" w:hAnsi="Symbol" w:cs="Symbol" w:hint="default"/>
        <w:w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2">
    <w:nsid w:val="46236112"/>
    <w:multiLevelType w:val="multilevel"/>
    <w:tmpl w:val="B7AA7FA8"/>
    <w:lvl w:ilvl="0">
      <w:start w:val="1"/>
      <w:numFmt w:val="decimal"/>
      <w:lvlText w:val="%1."/>
      <w:lvlJc w:val="left"/>
      <w:pPr>
        <w:tabs>
          <w:tab w:val="num" w:pos="360"/>
        </w:tabs>
        <w:ind w:left="360" w:hanging="360"/>
      </w:pPr>
      <w:rPr>
        <w:rFonts w:hint="default"/>
        <w:b/>
        <w:bCs/>
        <w:color w:val="000000" w:themeColor="text1"/>
      </w:rPr>
    </w:lvl>
    <w:lvl w:ilvl="1">
      <w:start w:val="1"/>
      <w:numFmt w:val="decimal"/>
      <w:isLgl/>
      <w:lvlText w:val="%1.%2"/>
      <w:lvlJc w:val="left"/>
      <w:pPr>
        <w:ind w:left="360" w:hanging="360"/>
      </w:pPr>
      <w:rPr>
        <w:rFonts w:hint="default"/>
        <w:b/>
        <w:color w:val="auto"/>
        <w:u w:val="none"/>
      </w:rPr>
    </w:lvl>
    <w:lvl w:ilvl="2">
      <w:start w:val="1"/>
      <w:numFmt w:val="decimal"/>
      <w:isLgl/>
      <w:lvlText w:val="%1.%2.%3"/>
      <w:lvlJc w:val="left"/>
      <w:pPr>
        <w:ind w:left="720" w:hanging="720"/>
      </w:pPr>
      <w:rPr>
        <w:rFonts w:hint="default"/>
        <w:b/>
        <w:color w:val="auto"/>
        <w:u w:val="single"/>
      </w:rPr>
    </w:lvl>
    <w:lvl w:ilvl="3">
      <w:start w:val="1"/>
      <w:numFmt w:val="decimal"/>
      <w:isLgl/>
      <w:lvlText w:val="%1.%2.%3.%4"/>
      <w:lvlJc w:val="left"/>
      <w:pPr>
        <w:ind w:left="720" w:hanging="720"/>
      </w:pPr>
      <w:rPr>
        <w:rFonts w:hint="default"/>
        <w:b/>
        <w:color w:val="auto"/>
        <w:u w:val="single"/>
      </w:rPr>
    </w:lvl>
    <w:lvl w:ilvl="4">
      <w:start w:val="1"/>
      <w:numFmt w:val="decimal"/>
      <w:isLgl/>
      <w:lvlText w:val="%1.%2.%3.%4.%5"/>
      <w:lvlJc w:val="left"/>
      <w:pPr>
        <w:ind w:left="1080" w:hanging="1080"/>
      </w:pPr>
      <w:rPr>
        <w:rFonts w:hint="default"/>
        <w:b/>
        <w:color w:val="auto"/>
        <w:u w:val="single"/>
      </w:rPr>
    </w:lvl>
    <w:lvl w:ilvl="5">
      <w:start w:val="1"/>
      <w:numFmt w:val="decimal"/>
      <w:isLgl/>
      <w:lvlText w:val="%1.%2.%3.%4.%5.%6"/>
      <w:lvlJc w:val="left"/>
      <w:pPr>
        <w:ind w:left="1080" w:hanging="1080"/>
      </w:pPr>
      <w:rPr>
        <w:rFonts w:hint="default"/>
        <w:b/>
        <w:color w:val="auto"/>
        <w:u w:val="single"/>
      </w:rPr>
    </w:lvl>
    <w:lvl w:ilvl="6">
      <w:start w:val="1"/>
      <w:numFmt w:val="decimal"/>
      <w:isLgl/>
      <w:lvlText w:val="%1.%2.%3.%4.%5.%6.%7"/>
      <w:lvlJc w:val="left"/>
      <w:pPr>
        <w:ind w:left="1440" w:hanging="1440"/>
      </w:pPr>
      <w:rPr>
        <w:rFonts w:hint="default"/>
        <w:b/>
        <w:color w:val="auto"/>
        <w:u w:val="single"/>
      </w:rPr>
    </w:lvl>
    <w:lvl w:ilvl="7">
      <w:start w:val="1"/>
      <w:numFmt w:val="decimal"/>
      <w:isLgl/>
      <w:lvlText w:val="%1.%2.%3.%4.%5.%6.%7.%8"/>
      <w:lvlJc w:val="left"/>
      <w:pPr>
        <w:ind w:left="1440" w:hanging="1440"/>
      </w:pPr>
      <w:rPr>
        <w:rFonts w:hint="default"/>
        <w:b/>
        <w:color w:val="auto"/>
        <w:u w:val="single"/>
      </w:rPr>
    </w:lvl>
    <w:lvl w:ilvl="8">
      <w:start w:val="1"/>
      <w:numFmt w:val="decimal"/>
      <w:isLgl/>
      <w:lvlText w:val="%1.%2.%3.%4.%5.%6.%7.%8.%9"/>
      <w:lvlJc w:val="left"/>
      <w:pPr>
        <w:ind w:left="1800" w:hanging="1800"/>
      </w:pPr>
      <w:rPr>
        <w:rFonts w:hint="default"/>
        <w:b/>
        <w:color w:val="auto"/>
        <w:u w:val="single"/>
      </w:rPr>
    </w:lvl>
  </w:abstractNum>
  <w:abstractNum w:abstractNumId="23">
    <w:nsid w:val="47A415F0"/>
    <w:multiLevelType w:val="hybridMultilevel"/>
    <w:tmpl w:val="4976B476"/>
    <w:lvl w:ilvl="0" w:tplc="F11200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20F422C"/>
    <w:multiLevelType w:val="hybridMultilevel"/>
    <w:tmpl w:val="ADA88E60"/>
    <w:lvl w:ilvl="0" w:tplc="00030409">
      <w:start w:val="1"/>
      <w:numFmt w:val="bullet"/>
      <w:lvlText w:val="o"/>
      <w:lvlJc w:val="left"/>
      <w:pPr>
        <w:tabs>
          <w:tab w:val="num" w:pos="720"/>
        </w:tabs>
        <w:ind w:left="720" w:hanging="360"/>
      </w:pPr>
      <w:rPr>
        <w:rFonts w:ascii="Courier New" w:hAnsi="Courier New" w:cs="Courier New"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544F2976"/>
    <w:multiLevelType w:val="multilevel"/>
    <w:tmpl w:val="BDA4CA5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5B83DF6"/>
    <w:multiLevelType w:val="hybridMultilevel"/>
    <w:tmpl w:val="BDA4CA5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ED1D2E"/>
    <w:multiLevelType w:val="hybridMultilevel"/>
    <w:tmpl w:val="260ACB0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6AC420B"/>
    <w:multiLevelType w:val="hybridMultilevel"/>
    <w:tmpl w:val="C83C4AEE"/>
    <w:lvl w:ilvl="0" w:tplc="04090003">
      <w:start w:val="1"/>
      <w:numFmt w:val="bullet"/>
      <w:lvlText w:val="o"/>
      <w:lvlJc w:val="left"/>
      <w:pPr>
        <w:tabs>
          <w:tab w:val="num" w:pos="720"/>
        </w:tabs>
        <w:ind w:left="720" w:hanging="360"/>
      </w:pPr>
      <w:rPr>
        <w:rFonts w:ascii="Courier New" w:hAnsi="Courier New" w:cs="Courier New" w:hint="default"/>
        <w:w w:val="0"/>
      </w:rPr>
    </w:lvl>
    <w:lvl w:ilvl="1" w:tplc="4C780DF4">
      <w:start w:val="1"/>
      <w:numFmt w:val="bullet"/>
      <w:lvlText w:val=""/>
      <w:lvlJc w:val="left"/>
      <w:pPr>
        <w:tabs>
          <w:tab w:val="num" w:pos="1440"/>
        </w:tabs>
        <w:ind w:left="1440" w:hanging="360"/>
      </w:pPr>
      <w:rPr>
        <w:rFonts w:ascii="Symbol" w:hAnsi="Symbol" w:cs="Symbol" w:hint="default"/>
        <w:w w:val="0"/>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9">
    <w:nsid w:val="59111826"/>
    <w:multiLevelType w:val="hybridMultilevel"/>
    <w:tmpl w:val="9CB09A6E"/>
    <w:lvl w:ilvl="0" w:tplc="00010409">
      <w:start w:val="1"/>
      <w:numFmt w:val="bullet"/>
      <w:lvlText w:val=""/>
      <w:lvlJc w:val="left"/>
      <w:pPr>
        <w:tabs>
          <w:tab w:val="num" w:pos="720"/>
        </w:tabs>
        <w:ind w:left="720" w:hanging="360"/>
      </w:pPr>
      <w:rPr>
        <w:rFonts w:ascii="Symbol" w:hAnsi="Symbol" w:cs="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30">
    <w:nsid w:val="5A715935"/>
    <w:multiLevelType w:val="hybridMultilevel"/>
    <w:tmpl w:val="AF16665E"/>
    <w:lvl w:ilvl="0" w:tplc="04090003">
      <w:start w:val="1"/>
      <w:numFmt w:val="bullet"/>
      <w:lvlText w:val="o"/>
      <w:lvlJc w:val="left"/>
      <w:pPr>
        <w:tabs>
          <w:tab w:val="num" w:pos="720"/>
        </w:tabs>
        <w:ind w:left="720" w:hanging="360"/>
      </w:pPr>
      <w:rPr>
        <w:rFonts w:ascii="Courier New" w:hAnsi="Courier New" w:cs="Courier New" w:hint="default"/>
      </w:rPr>
    </w:lvl>
    <w:lvl w:ilvl="1" w:tplc="00030409">
      <w:start w:val="1"/>
      <w:numFmt w:val="bullet"/>
      <w:lvlText w:val="o"/>
      <w:lvlJc w:val="left"/>
      <w:pPr>
        <w:tabs>
          <w:tab w:val="num" w:pos="1080"/>
        </w:tabs>
        <w:ind w:left="1080" w:hanging="360"/>
      </w:pPr>
      <w:rPr>
        <w:rFonts w:ascii="Courier New" w:hAnsi="Courier New" w:cs="Courier New" w:hint="default"/>
      </w:rPr>
    </w:lvl>
    <w:lvl w:ilvl="2" w:tplc="00050409">
      <w:start w:val="1"/>
      <w:numFmt w:val="bullet"/>
      <w:lvlText w:val=""/>
      <w:lvlJc w:val="left"/>
      <w:pPr>
        <w:tabs>
          <w:tab w:val="num" w:pos="1800"/>
        </w:tabs>
        <w:ind w:left="1800" w:hanging="360"/>
      </w:pPr>
      <w:rPr>
        <w:rFonts w:ascii="Wingdings" w:hAnsi="Wingdings" w:cs="Wingdings" w:hint="default"/>
      </w:rPr>
    </w:lvl>
    <w:lvl w:ilvl="3" w:tplc="00010409" w:tentative="1">
      <w:start w:val="1"/>
      <w:numFmt w:val="bullet"/>
      <w:lvlText w:val=""/>
      <w:lvlJc w:val="left"/>
      <w:pPr>
        <w:tabs>
          <w:tab w:val="num" w:pos="2520"/>
        </w:tabs>
        <w:ind w:left="2520" w:hanging="360"/>
      </w:pPr>
      <w:rPr>
        <w:rFonts w:ascii="Symbol" w:hAnsi="Symbol" w:cs="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cs="Wingdings" w:hint="default"/>
      </w:rPr>
    </w:lvl>
    <w:lvl w:ilvl="6" w:tplc="00010409" w:tentative="1">
      <w:start w:val="1"/>
      <w:numFmt w:val="bullet"/>
      <w:lvlText w:val=""/>
      <w:lvlJc w:val="left"/>
      <w:pPr>
        <w:tabs>
          <w:tab w:val="num" w:pos="4680"/>
        </w:tabs>
        <w:ind w:left="4680" w:hanging="360"/>
      </w:pPr>
      <w:rPr>
        <w:rFonts w:ascii="Symbol" w:hAnsi="Symbol" w:cs="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cs="Wingdings" w:hint="default"/>
      </w:rPr>
    </w:lvl>
  </w:abstractNum>
  <w:abstractNum w:abstractNumId="31">
    <w:nsid w:val="5B23298A"/>
    <w:multiLevelType w:val="hybridMultilevel"/>
    <w:tmpl w:val="A1A82154"/>
    <w:lvl w:ilvl="0" w:tplc="4C780DF4">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2">
    <w:nsid w:val="5B895959"/>
    <w:multiLevelType w:val="hybridMultilevel"/>
    <w:tmpl w:val="6C183940"/>
    <w:lvl w:ilvl="0" w:tplc="0BE0AFE2">
      <w:start w:val="1"/>
      <w:numFmt w:val="decimal"/>
      <w:lvlText w:val="%1."/>
      <w:lvlJc w:val="left"/>
      <w:pPr>
        <w:tabs>
          <w:tab w:val="num" w:pos="360"/>
        </w:tabs>
        <w:ind w:left="360"/>
      </w:pPr>
      <w:rPr>
        <w:rFonts w:hint="default"/>
        <w:b/>
        <w:bCs/>
        <w:color w:val="800000"/>
      </w:rPr>
    </w:lvl>
    <w:lvl w:ilvl="1" w:tplc="00010409">
      <w:start w:val="1"/>
      <w:numFmt w:val="bullet"/>
      <w:lvlText w:val=""/>
      <w:lvlJc w:val="left"/>
      <w:pPr>
        <w:tabs>
          <w:tab w:val="num" w:pos="1440"/>
        </w:tabs>
        <w:ind w:left="1440" w:hanging="360"/>
      </w:pPr>
      <w:rPr>
        <w:rFonts w:ascii="Symbol" w:hAnsi="Symbol" w:cs="Symbol" w:hint="default"/>
        <w:b/>
        <w:bCs/>
        <w:color w:val="80000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5CE6382E"/>
    <w:multiLevelType w:val="hybridMultilevel"/>
    <w:tmpl w:val="06BA4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794C02"/>
    <w:multiLevelType w:val="hybridMultilevel"/>
    <w:tmpl w:val="4538CB76"/>
    <w:lvl w:ilvl="0" w:tplc="04090003">
      <w:start w:val="1"/>
      <w:numFmt w:val="bullet"/>
      <w:lvlText w:val="o"/>
      <w:lvlJc w:val="left"/>
      <w:pPr>
        <w:tabs>
          <w:tab w:val="num" w:pos="1080"/>
        </w:tabs>
        <w:ind w:left="1080" w:hanging="360"/>
      </w:pPr>
      <w:rPr>
        <w:rFonts w:ascii="Courier New" w:hAnsi="Courier New" w:cs="Courier New"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cs="Wingdings"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cs="Wingdings"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cs="Wingdings" w:hint="default"/>
      </w:rPr>
    </w:lvl>
  </w:abstractNum>
  <w:abstractNum w:abstractNumId="35">
    <w:nsid w:val="64F14F28"/>
    <w:multiLevelType w:val="hybridMultilevel"/>
    <w:tmpl w:val="AF12D8EA"/>
    <w:lvl w:ilvl="0" w:tplc="04090003">
      <w:start w:val="1"/>
      <w:numFmt w:val="bullet"/>
      <w:lvlText w:val="o"/>
      <w:lvlJc w:val="left"/>
      <w:pPr>
        <w:tabs>
          <w:tab w:val="num" w:pos="720"/>
        </w:tabs>
        <w:ind w:left="720" w:hanging="360"/>
      </w:pPr>
      <w:rPr>
        <w:rFonts w:ascii="Courier New" w:hAnsi="Courier New" w:cs="Courier New" w:hint="default"/>
        <w:w w:val="0"/>
      </w:rPr>
    </w:lvl>
    <w:lvl w:ilvl="1" w:tplc="4C780DF4">
      <w:start w:val="1"/>
      <w:numFmt w:val="bullet"/>
      <w:lvlText w:val=""/>
      <w:lvlJc w:val="left"/>
      <w:pPr>
        <w:tabs>
          <w:tab w:val="num" w:pos="1440"/>
        </w:tabs>
        <w:ind w:left="1440" w:hanging="360"/>
      </w:pPr>
      <w:rPr>
        <w:rFonts w:ascii="Symbol" w:hAnsi="Symbol" w:cs="Symbol" w:hint="default"/>
        <w:w w:val="0"/>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6">
    <w:nsid w:val="654E3665"/>
    <w:multiLevelType w:val="hybridMultilevel"/>
    <w:tmpl w:val="090ED53E"/>
    <w:lvl w:ilvl="0" w:tplc="4C780DF4">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37">
    <w:nsid w:val="6A371260"/>
    <w:multiLevelType w:val="hybridMultilevel"/>
    <w:tmpl w:val="A5A8BA6E"/>
    <w:lvl w:ilvl="0" w:tplc="9544F2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B556423"/>
    <w:multiLevelType w:val="hybridMultilevel"/>
    <w:tmpl w:val="BA98F59A"/>
    <w:lvl w:ilvl="0" w:tplc="00010409">
      <w:start w:val="1"/>
      <w:numFmt w:val="bullet"/>
      <w:lvlText w:val=""/>
      <w:lvlJc w:val="left"/>
      <w:pPr>
        <w:tabs>
          <w:tab w:val="num" w:pos="720"/>
        </w:tabs>
        <w:ind w:left="720" w:hanging="360"/>
      </w:pPr>
      <w:rPr>
        <w:rFonts w:ascii="Symbol" w:hAnsi="Symbol" w:cs="Symbol" w:hint="default"/>
        <w:b w:val="0"/>
        <w:bCs w:val="0"/>
      </w:rPr>
    </w:lvl>
    <w:lvl w:ilvl="1" w:tplc="4C780DF4">
      <w:start w:val="1"/>
      <w:numFmt w:val="bullet"/>
      <w:lvlText w:val=""/>
      <w:lvlJc w:val="left"/>
      <w:pPr>
        <w:tabs>
          <w:tab w:val="num" w:pos="1080"/>
        </w:tabs>
        <w:ind w:left="1080" w:hanging="360"/>
      </w:pPr>
      <w:rPr>
        <w:rFonts w:ascii="Symbol" w:hAnsi="Symbol" w:cs="Symbol" w:hint="default"/>
        <w:b w:val="0"/>
        <w:bCs w:val="0"/>
      </w:rPr>
    </w:lvl>
    <w:lvl w:ilvl="2" w:tplc="001B0409">
      <w:start w:val="1"/>
      <w:numFmt w:val="lowerRoman"/>
      <w:lvlText w:val="%3."/>
      <w:lvlJc w:val="right"/>
      <w:pPr>
        <w:ind w:left="1800" w:hanging="180"/>
      </w:pPr>
    </w:lvl>
    <w:lvl w:ilvl="3" w:tplc="000F0409">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39">
    <w:nsid w:val="6BF26E9D"/>
    <w:multiLevelType w:val="hybridMultilevel"/>
    <w:tmpl w:val="978EA4C4"/>
    <w:lvl w:ilvl="0" w:tplc="00010409">
      <w:start w:val="1"/>
      <w:numFmt w:val="bullet"/>
      <w:lvlText w:val=""/>
      <w:lvlJc w:val="left"/>
      <w:pPr>
        <w:tabs>
          <w:tab w:val="num" w:pos="360"/>
        </w:tabs>
        <w:ind w:left="360" w:hanging="360"/>
      </w:pPr>
      <w:rPr>
        <w:rFonts w:ascii="Symbol" w:hAnsi="Symbol" w:cs="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cs="Wingdings" w:hint="default"/>
      </w:rPr>
    </w:lvl>
    <w:lvl w:ilvl="3" w:tplc="00010409" w:tentative="1">
      <w:start w:val="1"/>
      <w:numFmt w:val="bullet"/>
      <w:lvlText w:val=""/>
      <w:lvlJc w:val="left"/>
      <w:pPr>
        <w:tabs>
          <w:tab w:val="num" w:pos="2520"/>
        </w:tabs>
        <w:ind w:left="2520" w:hanging="360"/>
      </w:pPr>
      <w:rPr>
        <w:rFonts w:ascii="Symbol" w:hAnsi="Symbol" w:cs="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cs="Wingdings" w:hint="default"/>
      </w:rPr>
    </w:lvl>
    <w:lvl w:ilvl="6" w:tplc="00010409" w:tentative="1">
      <w:start w:val="1"/>
      <w:numFmt w:val="bullet"/>
      <w:lvlText w:val=""/>
      <w:lvlJc w:val="left"/>
      <w:pPr>
        <w:tabs>
          <w:tab w:val="num" w:pos="4680"/>
        </w:tabs>
        <w:ind w:left="4680" w:hanging="360"/>
      </w:pPr>
      <w:rPr>
        <w:rFonts w:ascii="Symbol" w:hAnsi="Symbol" w:cs="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cs="Wingdings" w:hint="default"/>
      </w:rPr>
    </w:lvl>
  </w:abstractNum>
  <w:abstractNum w:abstractNumId="40">
    <w:nsid w:val="76A036D6"/>
    <w:multiLevelType w:val="hybridMultilevel"/>
    <w:tmpl w:val="1AA8E924"/>
    <w:lvl w:ilvl="0" w:tplc="4C780DF4">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34"/>
  </w:num>
  <w:num w:numId="3">
    <w:abstractNumId w:val="12"/>
  </w:num>
  <w:num w:numId="4">
    <w:abstractNumId w:val="30"/>
  </w:num>
  <w:num w:numId="5">
    <w:abstractNumId w:val="24"/>
  </w:num>
  <w:num w:numId="6">
    <w:abstractNumId w:val="13"/>
  </w:num>
  <w:num w:numId="7">
    <w:abstractNumId w:val="37"/>
  </w:num>
  <w:num w:numId="8">
    <w:abstractNumId w:val="23"/>
  </w:num>
  <w:num w:numId="9">
    <w:abstractNumId w:val="36"/>
  </w:num>
  <w:num w:numId="10">
    <w:abstractNumId w:val="19"/>
  </w:num>
  <w:num w:numId="11">
    <w:abstractNumId w:val="6"/>
  </w:num>
  <w:num w:numId="12">
    <w:abstractNumId w:val="20"/>
  </w:num>
  <w:num w:numId="13">
    <w:abstractNumId w:val="21"/>
  </w:num>
  <w:num w:numId="14">
    <w:abstractNumId w:val="31"/>
  </w:num>
  <w:num w:numId="15">
    <w:abstractNumId w:val="40"/>
  </w:num>
  <w:num w:numId="16">
    <w:abstractNumId w:val="35"/>
  </w:num>
  <w:num w:numId="17">
    <w:abstractNumId w:val="28"/>
  </w:num>
  <w:num w:numId="18">
    <w:abstractNumId w:val="32"/>
  </w:num>
  <w:num w:numId="19">
    <w:abstractNumId w:val="10"/>
  </w:num>
  <w:num w:numId="20">
    <w:abstractNumId w:val="22"/>
  </w:num>
  <w:num w:numId="21">
    <w:abstractNumId w:val="9"/>
  </w:num>
  <w:num w:numId="22">
    <w:abstractNumId w:val="18"/>
  </w:num>
  <w:num w:numId="23">
    <w:abstractNumId w:val="15"/>
  </w:num>
  <w:num w:numId="24">
    <w:abstractNumId w:val="7"/>
  </w:num>
  <w:num w:numId="25">
    <w:abstractNumId w:val="29"/>
  </w:num>
  <w:num w:numId="26">
    <w:abstractNumId w:val="5"/>
  </w:num>
  <w:num w:numId="27">
    <w:abstractNumId w:val="4"/>
  </w:num>
  <w:num w:numId="28">
    <w:abstractNumId w:val="38"/>
  </w:num>
  <w:num w:numId="29">
    <w:abstractNumId w:val="39"/>
  </w:num>
  <w:num w:numId="30">
    <w:abstractNumId w:val="14"/>
  </w:num>
  <w:num w:numId="31">
    <w:abstractNumId w:val="1"/>
  </w:num>
  <w:num w:numId="32">
    <w:abstractNumId w:val="26"/>
  </w:num>
  <w:num w:numId="33">
    <w:abstractNumId w:val="16"/>
  </w:num>
  <w:num w:numId="34">
    <w:abstractNumId w:val="25"/>
  </w:num>
  <w:num w:numId="35">
    <w:abstractNumId w:val="27"/>
  </w:num>
  <w:num w:numId="36">
    <w:abstractNumId w:val="3"/>
  </w:num>
  <w:num w:numId="37">
    <w:abstractNumId w:val="33"/>
  </w:num>
  <w:num w:numId="38">
    <w:abstractNumId w:val="0"/>
  </w:num>
  <w:num w:numId="39">
    <w:abstractNumId w:val="17"/>
  </w:num>
  <w:num w:numId="40">
    <w:abstractNumId w:val="11"/>
  </w:num>
  <w:num w:numId="41">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C9F"/>
    <w:rsid w:val="00001C6B"/>
    <w:rsid w:val="000060C0"/>
    <w:rsid w:val="0000657D"/>
    <w:rsid w:val="0001509D"/>
    <w:rsid w:val="00035573"/>
    <w:rsid w:val="00040216"/>
    <w:rsid w:val="00055CB1"/>
    <w:rsid w:val="00067015"/>
    <w:rsid w:val="00070911"/>
    <w:rsid w:val="000754B6"/>
    <w:rsid w:val="00076B5B"/>
    <w:rsid w:val="00077CE8"/>
    <w:rsid w:val="00081E93"/>
    <w:rsid w:val="00091DC5"/>
    <w:rsid w:val="000B5571"/>
    <w:rsid w:val="000C3AA2"/>
    <w:rsid w:val="000E2F16"/>
    <w:rsid w:val="0011384C"/>
    <w:rsid w:val="001149A7"/>
    <w:rsid w:val="001326CC"/>
    <w:rsid w:val="00133218"/>
    <w:rsid w:val="00141883"/>
    <w:rsid w:val="001434CA"/>
    <w:rsid w:val="001512BC"/>
    <w:rsid w:val="001734CC"/>
    <w:rsid w:val="00190DC4"/>
    <w:rsid w:val="001A7ACE"/>
    <w:rsid w:val="001B5B73"/>
    <w:rsid w:val="001C6F0D"/>
    <w:rsid w:val="001D2F23"/>
    <w:rsid w:val="001E70E1"/>
    <w:rsid w:val="001F0257"/>
    <w:rsid w:val="001F544E"/>
    <w:rsid w:val="00210836"/>
    <w:rsid w:val="00217D36"/>
    <w:rsid w:val="00242147"/>
    <w:rsid w:val="00242548"/>
    <w:rsid w:val="002563B0"/>
    <w:rsid w:val="002625A9"/>
    <w:rsid w:val="00262728"/>
    <w:rsid w:val="002656CB"/>
    <w:rsid w:val="00271F28"/>
    <w:rsid w:val="00283B0E"/>
    <w:rsid w:val="00284C3C"/>
    <w:rsid w:val="0029005A"/>
    <w:rsid w:val="00291466"/>
    <w:rsid w:val="002A0209"/>
    <w:rsid w:val="002B04B4"/>
    <w:rsid w:val="002B3BD5"/>
    <w:rsid w:val="002B713B"/>
    <w:rsid w:val="002E0E15"/>
    <w:rsid w:val="00310BD4"/>
    <w:rsid w:val="00311FDE"/>
    <w:rsid w:val="00320B1B"/>
    <w:rsid w:val="00321770"/>
    <w:rsid w:val="00324A19"/>
    <w:rsid w:val="003262F5"/>
    <w:rsid w:val="00331386"/>
    <w:rsid w:val="0034361E"/>
    <w:rsid w:val="00352879"/>
    <w:rsid w:val="003572B1"/>
    <w:rsid w:val="003656FF"/>
    <w:rsid w:val="003A7040"/>
    <w:rsid w:val="003A734A"/>
    <w:rsid w:val="003B31C4"/>
    <w:rsid w:val="003B68F9"/>
    <w:rsid w:val="003D151A"/>
    <w:rsid w:val="003D7E09"/>
    <w:rsid w:val="003E506B"/>
    <w:rsid w:val="003E73F0"/>
    <w:rsid w:val="003F0096"/>
    <w:rsid w:val="003F7BD5"/>
    <w:rsid w:val="00406BCF"/>
    <w:rsid w:val="0041607D"/>
    <w:rsid w:val="00422C06"/>
    <w:rsid w:val="00432EE7"/>
    <w:rsid w:val="00434BAE"/>
    <w:rsid w:val="004350A7"/>
    <w:rsid w:val="00443C6D"/>
    <w:rsid w:val="004610C0"/>
    <w:rsid w:val="00477234"/>
    <w:rsid w:val="00480FB7"/>
    <w:rsid w:val="004819DF"/>
    <w:rsid w:val="0048533E"/>
    <w:rsid w:val="00496F11"/>
    <w:rsid w:val="004A2E51"/>
    <w:rsid w:val="004A3E44"/>
    <w:rsid w:val="004A6128"/>
    <w:rsid w:val="004A6B5D"/>
    <w:rsid w:val="004B5BC5"/>
    <w:rsid w:val="004D6E92"/>
    <w:rsid w:val="004E5CDF"/>
    <w:rsid w:val="004E7954"/>
    <w:rsid w:val="004E7EA4"/>
    <w:rsid w:val="004F03F2"/>
    <w:rsid w:val="004F614A"/>
    <w:rsid w:val="00502885"/>
    <w:rsid w:val="00516C68"/>
    <w:rsid w:val="00523A15"/>
    <w:rsid w:val="00547B08"/>
    <w:rsid w:val="00570B69"/>
    <w:rsid w:val="00572001"/>
    <w:rsid w:val="00575CEA"/>
    <w:rsid w:val="00576B96"/>
    <w:rsid w:val="0058219D"/>
    <w:rsid w:val="00583240"/>
    <w:rsid w:val="005A697A"/>
    <w:rsid w:val="005B0F4B"/>
    <w:rsid w:val="005C1C2F"/>
    <w:rsid w:val="005E684C"/>
    <w:rsid w:val="005E7805"/>
    <w:rsid w:val="005F0B13"/>
    <w:rsid w:val="005F72F7"/>
    <w:rsid w:val="006011BE"/>
    <w:rsid w:val="006157AA"/>
    <w:rsid w:val="00616182"/>
    <w:rsid w:val="006163D0"/>
    <w:rsid w:val="00625A90"/>
    <w:rsid w:val="00630C43"/>
    <w:rsid w:val="006311C9"/>
    <w:rsid w:val="00634591"/>
    <w:rsid w:val="00634DED"/>
    <w:rsid w:val="00640CC7"/>
    <w:rsid w:val="0065458C"/>
    <w:rsid w:val="00663254"/>
    <w:rsid w:val="00682F34"/>
    <w:rsid w:val="00686BE1"/>
    <w:rsid w:val="006A1930"/>
    <w:rsid w:val="006B052E"/>
    <w:rsid w:val="006B065E"/>
    <w:rsid w:val="006C1CFC"/>
    <w:rsid w:val="006C3395"/>
    <w:rsid w:val="006D7812"/>
    <w:rsid w:val="00702CC6"/>
    <w:rsid w:val="0074354B"/>
    <w:rsid w:val="00745E83"/>
    <w:rsid w:val="00765DD3"/>
    <w:rsid w:val="00767386"/>
    <w:rsid w:val="007912E2"/>
    <w:rsid w:val="00791B17"/>
    <w:rsid w:val="007B5040"/>
    <w:rsid w:val="007C4473"/>
    <w:rsid w:val="007E21CD"/>
    <w:rsid w:val="007F72B8"/>
    <w:rsid w:val="008165E8"/>
    <w:rsid w:val="00816D91"/>
    <w:rsid w:val="00822E43"/>
    <w:rsid w:val="00832C05"/>
    <w:rsid w:val="008402D3"/>
    <w:rsid w:val="00841109"/>
    <w:rsid w:val="00847DE2"/>
    <w:rsid w:val="00852C9F"/>
    <w:rsid w:val="00860772"/>
    <w:rsid w:val="00864C12"/>
    <w:rsid w:val="008702D7"/>
    <w:rsid w:val="00892722"/>
    <w:rsid w:val="00895824"/>
    <w:rsid w:val="008A2B4C"/>
    <w:rsid w:val="008A2CC1"/>
    <w:rsid w:val="008A7E23"/>
    <w:rsid w:val="008C3217"/>
    <w:rsid w:val="008D3652"/>
    <w:rsid w:val="008F1B36"/>
    <w:rsid w:val="008F5BE3"/>
    <w:rsid w:val="008F7B13"/>
    <w:rsid w:val="00904FAA"/>
    <w:rsid w:val="009076E1"/>
    <w:rsid w:val="009079A7"/>
    <w:rsid w:val="009164FD"/>
    <w:rsid w:val="00917FBA"/>
    <w:rsid w:val="0092383D"/>
    <w:rsid w:val="0092762B"/>
    <w:rsid w:val="00927AE4"/>
    <w:rsid w:val="009324D7"/>
    <w:rsid w:val="00937386"/>
    <w:rsid w:val="009477C5"/>
    <w:rsid w:val="009521FD"/>
    <w:rsid w:val="0095275B"/>
    <w:rsid w:val="00960EFA"/>
    <w:rsid w:val="00971B98"/>
    <w:rsid w:val="00972874"/>
    <w:rsid w:val="00981E2C"/>
    <w:rsid w:val="009A1C4C"/>
    <w:rsid w:val="009B0DA3"/>
    <w:rsid w:val="009C07F9"/>
    <w:rsid w:val="009C0C41"/>
    <w:rsid w:val="009C5177"/>
    <w:rsid w:val="009E0C72"/>
    <w:rsid w:val="009F4BEB"/>
    <w:rsid w:val="00A02712"/>
    <w:rsid w:val="00A07B2B"/>
    <w:rsid w:val="00A4366B"/>
    <w:rsid w:val="00A50AA1"/>
    <w:rsid w:val="00A564E7"/>
    <w:rsid w:val="00A609EA"/>
    <w:rsid w:val="00A67998"/>
    <w:rsid w:val="00A76F6A"/>
    <w:rsid w:val="00A94C9C"/>
    <w:rsid w:val="00A9666B"/>
    <w:rsid w:val="00AA76BD"/>
    <w:rsid w:val="00AC7A97"/>
    <w:rsid w:val="00AD2F02"/>
    <w:rsid w:val="00AF53B9"/>
    <w:rsid w:val="00B05691"/>
    <w:rsid w:val="00B0731C"/>
    <w:rsid w:val="00B22772"/>
    <w:rsid w:val="00B25A61"/>
    <w:rsid w:val="00B3091D"/>
    <w:rsid w:val="00B477F2"/>
    <w:rsid w:val="00B705FF"/>
    <w:rsid w:val="00B7306A"/>
    <w:rsid w:val="00B870CA"/>
    <w:rsid w:val="00BA025E"/>
    <w:rsid w:val="00BA1EE6"/>
    <w:rsid w:val="00BB016D"/>
    <w:rsid w:val="00BB42F5"/>
    <w:rsid w:val="00BB7F35"/>
    <w:rsid w:val="00BC302C"/>
    <w:rsid w:val="00BC424E"/>
    <w:rsid w:val="00BD765F"/>
    <w:rsid w:val="00BE2F9D"/>
    <w:rsid w:val="00BE67FD"/>
    <w:rsid w:val="00C1598D"/>
    <w:rsid w:val="00C16237"/>
    <w:rsid w:val="00C17BA9"/>
    <w:rsid w:val="00C42B26"/>
    <w:rsid w:val="00C54F0A"/>
    <w:rsid w:val="00C55544"/>
    <w:rsid w:val="00C5690D"/>
    <w:rsid w:val="00C63305"/>
    <w:rsid w:val="00C90732"/>
    <w:rsid w:val="00C956D9"/>
    <w:rsid w:val="00C96AA8"/>
    <w:rsid w:val="00C97C07"/>
    <w:rsid w:val="00CA6542"/>
    <w:rsid w:val="00CB0E81"/>
    <w:rsid w:val="00CB5DF2"/>
    <w:rsid w:val="00CC0230"/>
    <w:rsid w:val="00CD0579"/>
    <w:rsid w:val="00CE0750"/>
    <w:rsid w:val="00CF2B19"/>
    <w:rsid w:val="00CF37B4"/>
    <w:rsid w:val="00D2542B"/>
    <w:rsid w:val="00D26159"/>
    <w:rsid w:val="00D40541"/>
    <w:rsid w:val="00D42F4D"/>
    <w:rsid w:val="00D56E16"/>
    <w:rsid w:val="00D63ACA"/>
    <w:rsid w:val="00D642EC"/>
    <w:rsid w:val="00D7052B"/>
    <w:rsid w:val="00D84658"/>
    <w:rsid w:val="00D8484C"/>
    <w:rsid w:val="00D8722E"/>
    <w:rsid w:val="00DB5BB5"/>
    <w:rsid w:val="00DD2955"/>
    <w:rsid w:val="00DF4CA7"/>
    <w:rsid w:val="00E009E3"/>
    <w:rsid w:val="00E04092"/>
    <w:rsid w:val="00E11047"/>
    <w:rsid w:val="00E13E35"/>
    <w:rsid w:val="00E17005"/>
    <w:rsid w:val="00E304DA"/>
    <w:rsid w:val="00E30D1D"/>
    <w:rsid w:val="00E4130C"/>
    <w:rsid w:val="00E42FAE"/>
    <w:rsid w:val="00E51862"/>
    <w:rsid w:val="00E70179"/>
    <w:rsid w:val="00E779EC"/>
    <w:rsid w:val="00E824F6"/>
    <w:rsid w:val="00E82DED"/>
    <w:rsid w:val="00E905DC"/>
    <w:rsid w:val="00EC286F"/>
    <w:rsid w:val="00EC77B2"/>
    <w:rsid w:val="00ED7178"/>
    <w:rsid w:val="00EE3A7F"/>
    <w:rsid w:val="00EE50BF"/>
    <w:rsid w:val="00EF031E"/>
    <w:rsid w:val="00EF3D41"/>
    <w:rsid w:val="00EF7381"/>
    <w:rsid w:val="00F12C07"/>
    <w:rsid w:val="00F23190"/>
    <w:rsid w:val="00F30A42"/>
    <w:rsid w:val="00F30F27"/>
    <w:rsid w:val="00F43A03"/>
    <w:rsid w:val="00F43B56"/>
    <w:rsid w:val="00F4689C"/>
    <w:rsid w:val="00F5101D"/>
    <w:rsid w:val="00F611F0"/>
    <w:rsid w:val="00FA21D2"/>
    <w:rsid w:val="00FB10A7"/>
    <w:rsid w:val="00FD1454"/>
    <w:rsid w:val="00FF33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14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C9F"/>
    <w:pPr>
      <w:spacing w:after="200" w:line="276" w:lineRule="auto"/>
      <w:jc w:val="both"/>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852C9F"/>
    <w:rPr>
      <w:rFonts w:cs="Calibri"/>
      <w:sz w:val="22"/>
      <w:szCs w:val="22"/>
      <w:lang w:val="en-US"/>
    </w:rPr>
  </w:style>
  <w:style w:type="paragraph" w:styleId="FootnoteText">
    <w:name w:val="footnote text"/>
    <w:basedOn w:val="Normal"/>
    <w:link w:val="FootnoteTextChar"/>
    <w:uiPriority w:val="99"/>
    <w:semiHidden/>
    <w:rsid w:val="00852C9F"/>
    <w:pPr>
      <w:spacing w:after="0" w:line="240" w:lineRule="auto"/>
    </w:pPr>
    <w:rPr>
      <w:rFonts w:eastAsia="Calibri"/>
      <w:sz w:val="20"/>
      <w:szCs w:val="20"/>
      <w:lang w:val="en-US"/>
    </w:rPr>
  </w:style>
  <w:style w:type="character" w:customStyle="1" w:styleId="FootnoteTextChar">
    <w:name w:val="Footnote Text Char"/>
    <w:link w:val="FootnoteText"/>
    <w:uiPriority w:val="99"/>
    <w:semiHidden/>
    <w:rsid w:val="00852C9F"/>
    <w:rPr>
      <w:rFonts w:ascii="Times New Roman" w:hAnsi="Times New Roman" w:cs="Times New Roman"/>
      <w:sz w:val="20"/>
      <w:szCs w:val="20"/>
    </w:rPr>
  </w:style>
  <w:style w:type="character" w:styleId="FootnoteReference">
    <w:name w:val="footnote reference"/>
    <w:uiPriority w:val="99"/>
    <w:semiHidden/>
    <w:rsid w:val="00852C9F"/>
    <w:rPr>
      <w:rFonts w:cs="Times New Roman"/>
      <w:vertAlign w:val="superscript"/>
    </w:rPr>
  </w:style>
  <w:style w:type="paragraph" w:styleId="Footer">
    <w:name w:val="footer"/>
    <w:basedOn w:val="Normal"/>
    <w:link w:val="FooterChar"/>
    <w:uiPriority w:val="99"/>
    <w:rsid w:val="00852C9F"/>
    <w:pPr>
      <w:tabs>
        <w:tab w:val="center" w:pos="4320"/>
        <w:tab w:val="right" w:pos="8640"/>
      </w:tabs>
      <w:spacing w:after="0" w:line="240" w:lineRule="auto"/>
    </w:pPr>
    <w:rPr>
      <w:rFonts w:eastAsia="Calibri"/>
    </w:rPr>
  </w:style>
  <w:style w:type="character" w:customStyle="1" w:styleId="FooterChar">
    <w:name w:val="Footer Char"/>
    <w:link w:val="Footer"/>
    <w:uiPriority w:val="99"/>
    <w:rsid w:val="00852C9F"/>
    <w:rPr>
      <w:rFonts w:ascii="Times New Roman" w:hAnsi="Times New Roman" w:cs="Times New Roman"/>
      <w:sz w:val="24"/>
      <w:szCs w:val="24"/>
      <w:lang w:val="en-GB"/>
    </w:rPr>
  </w:style>
  <w:style w:type="character" w:styleId="PageNumber">
    <w:name w:val="page number"/>
    <w:uiPriority w:val="99"/>
    <w:rsid w:val="00852C9F"/>
    <w:rPr>
      <w:rFonts w:cs="Times New Roman"/>
    </w:rPr>
  </w:style>
  <w:style w:type="character" w:styleId="Hyperlink">
    <w:name w:val="Hyperlink"/>
    <w:uiPriority w:val="99"/>
    <w:rsid w:val="00852C9F"/>
    <w:rPr>
      <w:rFonts w:cs="Times New Roman"/>
      <w:color w:val="0000FF"/>
      <w:u w:val="single"/>
    </w:rPr>
  </w:style>
  <w:style w:type="paragraph" w:styleId="ListParagraph">
    <w:name w:val="List Paragraph"/>
    <w:basedOn w:val="Normal"/>
    <w:uiPriority w:val="34"/>
    <w:qFormat/>
    <w:rsid w:val="00852C9F"/>
    <w:pPr>
      <w:spacing w:after="0" w:line="240" w:lineRule="auto"/>
      <w:ind w:left="720"/>
      <w:contextualSpacing/>
    </w:pPr>
    <w:rPr>
      <w:rFonts w:eastAsia="Calibri"/>
    </w:rPr>
  </w:style>
  <w:style w:type="paragraph" w:styleId="BalloonText">
    <w:name w:val="Balloon Text"/>
    <w:basedOn w:val="Normal"/>
    <w:link w:val="BalloonTextChar"/>
    <w:uiPriority w:val="99"/>
    <w:semiHidden/>
    <w:rsid w:val="00852C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2C9F"/>
    <w:rPr>
      <w:rFonts w:ascii="Tahoma" w:hAnsi="Tahoma" w:cs="Tahoma"/>
      <w:sz w:val="16"/>
      <w:szCs w:val="16"/>
      <w:lang w:val="en-GB"/>
    </w:rPr>
  </w:style>
  <w:style w:type="paragraph" w:styleId="Revision">
    <w:name w:val="Revision"/>
    <w:hidden/>
    <w:uiPriority w:val="99"/>
    <w:semiHidden/>
    <w:rsid w:val="00852C9F"/>
    <w:rPr>
      <w:rFonts w:ascii="Arial" w:eastAsia="Times New Roman" w:hAnsi="Arial" w:cs="Arial"/>
      <w:sz w:val="24"/>
      <w:szCs w:val="24"/>
    </w:rPr>
  </w:style>
  <w:style w:type="paragraph" w:styleId="Header">
    <w:name w:val="header"/>
    <w:basedOn w:val="Normal"/>
    <w:link w:val="HeaderChar"/>
    <w:uiPriority w:val="99"/>
    <w:unhideWhenUsed/>
    <w:rsid w:val="009C0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7F9"/>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C9F"/>
    <w:pPr>
      <w:spacing w:after="200" w:line="276" w:lineRule="auto"/>
      <w:jc w:val="both"/>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852C9F"/>
    <w:rPr>
      <w:rFonts w:cs="Calibri"/>
      <w:sz w:val="22"/>
      <w:szCs w:val="22"/>
      <w:lang w:val="en-US"/>
    </w:rPr>
  </w:style>
  <w:style w:type="paragraph" w:styleId="FootnoteText">
    <w:name w:val="footnote text"/>
    <w:basedOn w:val="Normal"/>
    <w:link w:val="FootnoteTextChar"/>
    <w:uiPriority w:val="99"/>
    <w:semiHidden/>
    <w:rsid w:val="00852C9F"/>
    <w:pPr>
      <w:spacing w:after="0" w:line="240" w:lineRule="auto"/>
    </w:pPr>
    <w:rPr>
      <w:rFonts w:eastAsia="Calibri"/>
      <w:sz w:val="20"/>
      <w:szCs w:val="20"/>
      <w:lang w:val="en-US"/>
    </w:rPr>
  </w:style>
  <w:style w:type="character" w:customStyle="1" w:styleId="FootnoteTextChar">
    <w:name w:val="Footnote Text Char"/>
    <w:link w:val="FootnoteText"/>
    <w:uiPriority w:val="99"/>
    <w:semiHidden/>
    <w:rsid w:val="00852C9F"/>
    <w:rPr>
      <w:rFonts w:ascii="Times New Roman" w:hAnsi="Times New Roman" w:cs="Times New Roman"/>
      <w:sz w:val="20"/>
      <w:szCs w:val="20"/>
    </w:rPr>
  </w:style>
  <w:style w:type="character" w:styleId="FootnoteReference">
    <w:name w:val="footnote reference"/>
    <w:uiPriority w:val="99"/>
    <w:semiHidden/>
    <w:rsid w:val="00852C9F"/>
    <w:rPr>
      <w:rFonts w:cs="Times New Roman"/>
      <w:vertAlign w:val="superscript"/>
    </w:rPr>
  </w:style>
  <w:style w:type="paragraph" w:styleId="Footer">
    <w:name w:val="footer"/>
    <w:basedOn w:val="Normal"/>
    <w:link w:val="FooterChar"/>
    <w:uiPriority w:val="99"/>
    <w:rsid w:val="00852C9F"/>
    <w:pPr>
      <w:tabs>
        <w:tab w:val="center" w:pos="4320"/>
        <w:tab w:val="right" w:pos="8640"/>
      </w:tabs>
      <w:spacing w:after="0" w:line="240" w:lineRule="auto"/>
    </w:pPr>
    <w:rPr>
      <w:rFonts w:eastAsia="Calibri"/>
    </w:rPr>
  </w:style>
  <w:style w:type="character" w:customStyle="1" w:styleId="FooterChar">
    <w:name w:val="Footer Char"/>
    <w:link w:val="Footer"/>
    <w:uiPriority w:val="99"/>
    <w:rsid w:val="00852C9F"/>
    <w:rPr>
      <w:rFonts w:ascii="Times New Roman" w:hAnsi="Times New Roman" w:cs="Times New Roman"/>
      <w:sz w:val="24"/>
      <w:szCs w:val="24"/>
      <w:lang w:val="en-GB"/>
    </w:rPr>
  </w:style>
  <w:style w:type="character" w:styleId="PageNumber">
    <w:name w:val="page number"/>
    <w:uiPriority w:val="99"/>
    <w:rsid w:val="00852C9F"/>
    <w:rPr>
      <w:rFonts w:cs="Times New Roman"/>
    </w:rPr>
  </w:style>
  <w:style w:type="character" w:styleId="Hyperlink">
    <w:name w:val="Hyperlink"/>
    <w:uiPriority w:val="99"/>
    <w:rsid w:val="00852C9F"/>
    <w:rPr>
      <w:rFonts w:cs="Times New Roman"/>
      <w:color w:val="0000FF"/>
      <w:u w:val="single"/>
    </w:rPr>
  </w:style>
  <w:style w:type="paragraph" w:styleId="ListParagraph">
    <w:name w:val="List Paragraph"/>
    <w:basedOn w:val="Normal"/>
    <w:uiPriority w:val="34"/>
    <w:qFormat/>
    <w:rsid w:val="00852C9F"/>
    <w:pPr>
      <w:spacing w:after="0" w:line="240" w:lineRule="auto"/>
      <w:ind w:left="720"/>
      <w:contextualSpacing/>
    </w:pPr>
    <w:rPr>
      <w:rFonts w:eastAsia="Calibri"/>
    </w:rPr>
  </w:style>
  <w:style w:type="paragraph" w:styleId="BalloonText">
    <w:name w:val="Balloon Text"/>
    <w:basedOn w:val="Normal"/>
    <w:link w:val="BalloonTextChar"/>
    <w:uiPriority w:val="99"/>
    <w:semiHidden/>
    <w:rsid w:val="00852C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52C9F"/>
    <w:rPr>
      <w:rFonts w:ascii="Tahoma" w:hAnsi="Tahoma" w:cs="Tahoma"/>
      <w:sz w:val="16"/>
      <w:szCs w:val="16"/>
      <w:lang w:val="en-GB"/>
    </w:rPr>
  </w:style>
  <w:style w:type="paragraph" w:styleId="Revision">
    <w:name w:val="Revision"/>
    <w:hidden/>
    <w:uiPriority w:val="99"/>
    <w:semiHidden/>
    <w:rsid w:val="00852C9F"/>
    <w:rPr>
      <w:rFonts w:ascii="Arial" w:eastAsia="Times New Roman" w:hAnsi="Arial" w:cs="Arial"/>
      <w:sz w:val="24"/>
      <w:szCs w:val="24"/>
    </w:rPr>
  </w:style>
  <w:style w:type="paragraph" w:styleId="Header">
    <w:name w:val="header"/>
    <w:basedOn w:val="Normal"/>
    <w:link w:val="HeaderChar"/>
    <w:uiPriority w:val="99"/>
    <w:unhideWhenUsed/>
    <w:rsid w:val="009C07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7F9"/>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n.org/depts/oios/pages/id_brochure.pdf" TargetMode="External"/><Relationship Id="rId18" Type="http://schemas.openxmlformats.org/officeDocument/2006/relationships/hyperlink" Target="http://www.pseataskforce.org/uploads/tools/1384523712.pptx"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n.org/depts/oios/pages/annual_.reports.html"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pseataskforce.org/uploads/tools/faqsseabyunpersonnelandpartners_echaecpsunandngotaskforceonpsea_french.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seataskforce.org/uploads/tools/1384523712.pptx" TargetMode="External"/><Relationship Id="rId5" Type="http://schemas.openxmlformats.org/officeDocument/2006/relationships/webSettings" Target="webSettings.xml"/><Relationship Id="rId15" Type="http://schemas.openxmlformats.org/officeDocument/2006/relationships/hyperlink" Target="http://www.pseataskforce.org/uploads/tools/secretarygeneralsbulletinspecialmeasuresforprotectionfromsexualexploitationandsexualabuse_unsecretarygeneral_french.pdf" TargetMode="External"/><Relationship Id="rId10" Type="http://schemas.openxmlformats.org/officeDocument/2006/relationships/hyperlink" Target="http://www.pseataskforce.org/uploads/tools/faqsseabyunpersonnelandpartners_echaecpsunandngotaskforceonpsea_french.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seataskforce.org/uploads/tools/secretarygeneralsbulletinspecialmeasuresforprotectionfromsexualexploitationandsexualabuse_unsecretarygeneral_french.pdf" TargetMode="External"/><Relationship Id="rId14" Type="http://schemas.openxmlformats.org/officeDocument/2006/relationships/hyperlink" Target="http://www.pseataskforce.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21</Pages>
  <Words>6709</Words>
  <Characters>38245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44865</CharactersWithSpaces>
  <SharedDoc>false</SharedDoc>
  <HLinks>
    <vt:vector size="96" baseType="variant">
      <vt:variant>
        <vt:i4>3801140</vt:i4>
      </vt:variant>
      <vt:variant>
        <vt:i4>39</vt:i4>
      </vt:variant>
      <vt:variant>
        <vt:i4>0</vt:i4>
      </vt:variant>
      <vt:variant>
        <vt:i4>5</vt:i4>
      </vt:variant>
      <vt:variant>
        <vt:lpwstr>http://www.un.org/french/peace/cdt/</vt:lpwstr>
      </vt:variant>
      <vt:variant>
        <vt:lpwstr/>
      </vt:variant>
      <vt:variant>
        <vt:i4>7012459</vt:i4>
      </vt:variant>
      <vt:variant>
        <vt:i4>36</vt:i4>
      </vt:variant>
      <vt:variant>
        <vt:i4>0</vt:i4>
      </vt:variant>
      <vt:variant>
        <vt:i4>5</vt:i4>
      </vt:variant>
      <vt:variant>
        <vt:lpwstr>http://www.un.org/Depts/dpko/CDT/index.html</vt:lpwstr>
      </vt:variant>
      <vt:variant>
        <vt:lpwstr/>
      </vt:variant>
      <vt:variant>
        <vt:i4>4784138</vt:i4>
      </vt:variant>
      <vt:variant>
        <vt:i4>33</vt:i4>
      </vt:variant>
      <vt:variant>
        <vt:i4>0</vt:i4>
      </vt:variant>
      <vt:variant>
        <vt:i4>5</vt:i4>
      </vt:variant>
      <vt:variant>
        <vt:lpwstr>http://www.un.org/psea/taskforce</vt:lpwstr>
      </vt:variant>
      <vt:variant>
        <vt:lpwstr/>
      </vt:variant>
      <vt:variant>
        <vt:i4>3801140</vt:i4>
      </vt:variant>
      <vt:variant>
        <vt:i4>30</vt:i4>
      </vt:variant>
      <vt:variant>
        <vt:i4>0</vt:i4>
      </vt:variant>
      <vt:variant>
        <vt:i4>5</vt:i4>
      </vt:variant>
      <vt:variant>
        <vt:lpwstr>http://www.un.org/french/peace/cdt/</vt:lpwstr>
      </vt:variant>
      <vt:variant>
        <vt:lpwstr/>
      </vt:variant>
      <vt:variant>
        <vt:i4>7012459</vt:i4>
      </vt:variant>
      <vt:variant>
        <vt:i4>27</vt:i4>
      </vt:variant>
      <vt:variant>
        <vt:i4>0</vt:i4>
      </vt:variant>
      <vt:variant>
        <vt:i4>5</vt:i4>
      </vt:variant>
      <vt:variant>
        <vt:lpwstr>http://www.un.org/Depts/dpko/CDT/index.html</vt:lpwstr>
      </vt:variant>
      <vt:variant>
        <vt:lpwstr/>
      </vt:variant>
      <vt:variant>
        <vt:i4>1769482</vt:i4>
      </vt:variant>
      <vt:variant>
        <vt:i4>24</vt:i4>
      </vt:variant>
      <vt:variant>
        <vt:i4>0</vt:i4>
      </vt:variant>
      <vt:variant>
        <vt:i4>5</vt:i4>
      </vt:variant>
      <vt:variant>
        <vt:lpwstr>http://ochaonline.un.org/sea</vt:lpwstr>
      </vt:variant>
      <vt:variant>
        <vt:lpwstr/>
      </vt:variant>
      <vt:variant>
        <vt:i4>4784138</vt:i4>
      </vt:variant>
      <vt:variant>
        <vt:i4>21</vt:i4>
      </vt:variant>
      <vt:variant>
        <vt:i4>0</vt:i4>
      </vt:variant>
      <vt:variant>
        <vt:i4>5</vt:i4>
      </vt:variant>
      <vt:variant>
        <vt:lpwstr>http://www.un.org/psea/taskforce</vt:lpwstr>
      </vt:variant>
      <vt:variant>
        <vt:lpwstr/>
      </vt:variant>
      <vt:variant>
        <vt:i4>4980844</vt:i4>
      </vt:variant>
      <vt:variant>
        <vt:i4>18</vt:i4>
      </vt:variant>
      <vt:variant>
        <vt:i4>0</vt:i4>
      </vt:variant>
      <vt:variant>
        <vt:i4>5</vt:i4>
      </vt:variant>
      <vt:variant>
        <vt:lpwstr>http://www.un.org/depts/oios/pages/id_brochure.pdf</vt:lpwstr>
      </vt:variant>
      <vt:variant>
        <vt:lpwstr/>
      </vt:variant>
      <vt:variant>
        <vt:i4>5898280</vt:i4>
      </vt:variant>
      <vt:variant>
        <vt:i4>15</vt:i4>
      </vt:variant>
      <vt:variant>
        <vt:i4>0</vt:i4>
      </vt:variant>
      <vt:variant>
        <vt:i4>5</vt:i4>
      </vt:variant>
      <vt:variant>
        <vt:lpwstr>http://www.un.org/depts/oios/pages/annual_.reports.html</vt:lpwstr>
      </vt:variant>
      <vt:variant>
        <vt:lpwstr/>
      </vt:variant>
      <vt:variant>
        <vt:i4>4128794</vt:i4>
      </vt:variant>
      <vt:variant>
        <vt:i4>12</vt:i4>
      </vt:variant>
      <vt:variant>
        <vt:i4>0</vt:i4>
      </vt:variant>
      <vt:variant>
        <vt:i4>5</vt:i4>
      </vt:variant>
      <vt:variant>
        <vt:lpwstr>mailto:seatf@un.org</vt:lpwstr>
      </vt:variant>
      <vt:variant>
        <vt:lpwstr/>
      </vt:variant>
      <vt:variant>
        <vt:i4>7012459</vt:i4>
      </vt:variant>
      <vt:variant>
        <vt:i4>9</vt:i4>
      </vt:variant>
      <vt:variant>
        <vt:i4>0</vt:i4>
      </vt:variant>
      <vt:variant>
        <vt:i4>5</vt:i4>
      </vt:variant>
      <vt:variant>
        <vt:lpwstr>http://www.un.org/Depts/dpko/CDT/index.html</vt:lpwstr>
      </vt:variant>
      <vt:variant>
        <vt:lpwstr/>
      </vt:variant>
      <vt:variant>
        <vt:i4>1769482</vt:i4>
      </vt:variant>
      <vt:variant>
        <vt:i4>6</vt:i4>
      </vt:variant>
      <vt:variant>
        <vt:i4>0</vt:i4>
      </vt:variant>
      <vt:variant>
        <vt:i4>5</vt:i4>
      </vt:variant>
      <vt:variant>
        <vt:lpwstr>http://ochaonline.un.org/sea</vt:lpwstr>
      </vt:variant>
      <vt:variant>
        <vt:lpwstr/>
      </vt:variant>
      <vt:variant>
        <vt:i4>4784138</vt:i4>
      </vt:variant>
      <vt:variant>
        <vt:i4>3</vt:i4>
      </vt:variant>
      <vt:variant>
        <vt:i4>0</vt:i4>
      </vt:variant>
      <vt:variant>
        <vt:i4>5</vt:i4>
      </vt:variant>
      <vt:variant>
        <vt:lpwstr>http://www.un.org/psea/taskforce</vt:lpwstr>
      </vt:variant>
      <vt:variant>
        <vt:lpwstr/>
      </vt:variant>
      <vt:variant>
        <vt:i4>4128794</vt:i4>
      </vt:variant>
      <vt:variant>
        <vt:i4>0</vt:i4>
      </vt:variant>
      <vt:variant>
        <vt:i4>0</vt:i4>
      </vt:variant>
      <vt:variant>
        <vt:i4>5</vt:i4>
      </vt:variant>
      <vt:variant>
        <vt:lpwstr>mailto:seatf@un.org</vt:lpwstr>
      </vt:variant>
      <vt:variant>
        <vt:lpwstr/>
      </vt:variant>
      <vt:variant>
        <vt:i4>4128794</vt:i4>
      </vt:variant>
      <vt:variant>
        <vt:i4>3</vt:i4>
      </vt:variant>
      <vt:variant>
        <vt:i4>0</vt:i4>
      </vt:variant>
      <vt:variant>
        <vt:i4>5</vt:i4>
      </vt:variant>
      <vt:variant>
        <vt:lpwstr>mailto:seatf@un.org</vt:lpwstr>
      </vt:variant>
      <vt:variant>
        <vt:lpwstr/>
      </vt:variant>
      <vt:variant>
        <vt:i4>1769482</vt:i4>
      </vt:variant>
      <vt:variant>
        <vt:i4>0</vt:i4>
      </vt:variant>
      <vt:variant>
        <vt:i4>0</vt:i4>
      </vt:variant>
      <vt:variant>
        <vt:i4>5</vt:i4>
      </vt:variant>
      <vt:variant>
        <vt:lpwstr>http://ochaonline.un.org/sea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jaqueline</cp:lastModifiedBy>
  <cp:revision>5</cp:revision>
  <cp:lastPrinted>2009-04-14T06:34:00Z</cp:lastPrinted>
  <dcterms:created xsi:type="dcterms:W3CDTF">2013-10-07T10:02:00Z</dcterms:created>
  <dcterms:modified xsi:type="dcterms:W3CDTF">2013-11-15T14:49:00Z</dcterms:modified>
</cp:coreProperties>
</file>